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F11A" w14:textId="77777777" w:rsidR="00412ED3" w:rsidRDefault="00412ED3" w:rsidP="009862B1">
      <w:pPr>
        <w:spacing w:line="360" w:lineRule="auto"/>
        <w:jc w:val="right"/>
        <w:rPr>
          <w:rFonts w:ascii="Times New Roman" w:hAnsi="Times New Roman" w:cs="Times New Roman"/>
          <w:color w:val="FFFFFF" w:themeColor="background1"/>
        </w:rPr>
      </w:pPr>
      <w:r>
        <w:rPr>
          <w:noProof/>
          <w:color w:val="FFFFFF" w:themeColor="background1"/>
          <w:lang w:eastAsia="tr-TR"/>
        </w:rPr>
        <w:drawing>
          <wp:anchor distT="0" distB="0" distL="114300" distR="114300" simplePos="0" relativeHeight="251669504" behindDoc="1" locked="0" layoutInCell="1" allowOverlap="1" wp14:anchorId="6DD8A2BA" wp14:editId="2AE7A3E6">
            <wp:simplePos x="0" y="0"/>
            <wp:positionH relativeFrom="column">
              <wp:posOffset>1689735</wp:posOffset>
            </wp:positionH>
            <wp:positionV relativeFrom="paragraph">
              <wp:posOffset>0</wp:posOffset>
            </wp:positionV>
            <wp:extent cx="2618740" cy="2618740"/>
            <wp:effectExtent l="0" t="0" r="0" b="0"/>
            <wp:wrapTight wrapText="bothSides">
              <wp:wrapPolygon edited="0">
                <wp:start x="8799" y="786"/>
                <wp:lineTo x="7228" y="1414"/>
                <wp:lineTo x="3771" y="3300"/>
                <wp:lineTo x="2985" y="4714"/>
                <wp:lineTo x="1886" y="6128"/>
                <wp:lineTo x="943" y="8642"/>
                <wp:lineTo x="786" y="11156"/>
                <wp:lineTo x="1257" y="13670"/>
                <wp:lineTo x="2514" y="16184"/>
                <wp:lineTo x="2514" y="16341"/>
                <wp:lineTo x="4871" y="18698"/>
                <wp:lineTo x="5028" y="19013"/>
                <wp:lineTo x="8956" y="20584"/>
                <wp:lineTo x="12413" y="20584"/>
                <wp:lineTo x="16341" y="19013"/>
                <wp:lineTo x="16499" y="18698"/>
                <wp:lineTo x="19013" y="16184"/>
                <wp:lineTo x="20113" y="13670"/>
                <wp:lineTo x="20584" y="11156"/>
                <wp:lineTo x="20427" y="8642"/>
                <wp:lineTo x="19484" y="6128"/>
                <wp:lineTo x="17756" y="3300"/>
                <wp:lineTo x="13984" y="1414"/>
                <wp:lineTo x="12570" y="786"/>
                <wp:lineTo x="8799" y="786"/>
              </wp:wrapPolygon>
            </wp:wrapTight>
            <wp:docPr id="6" name="Resim 6" descr="TED_G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D_G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61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A41F2" w14:textId="77777777" w:rsidR="00412ED3" w:rsidRDefault="00412ED3">
      <w:pPr>
        <w:rPr>
          <w:rFonts w:ascii="Times New Roman" w:hAnsi="Times New Roman" w:cs="Times New Roman"/>
          <w:color w:val="FFFFFF" w:themeColor="background1"/>
        </w:rPr>
      </w:pPr>
    </w:p>
    <w:p w14:paraId="3FE0B00A" w14:textId="77777777" w:rsidR="00412ED3" w:rsidRDefault="00412ED3">
      <w:pPr>
        <w:rPr>
          <w:rFonts w:ascii="Times New Roman" w:hAnsi="Times New Roman" w:cs="Times New Roman"/>
          <w:color w:val="FFFFFF" w:themeColor="background1"/>
        </w:rPr>
      </w:pPr>
    </w:p>
    <w:p w14:paraId="29CE4248" w14:textId="77777777" w:rsidR="00412ED3" w:rsidRDefault="00412ED3">
      <w:pPr>
        <w:rPr>
          <w:rFonts w:ascii="Times New Roman" w:hAnsi="Times New Roman" w:cs="Times New Roman"/>
          <w:color w:val="FFFFFF" w:themeColor="background1"/>
        </w:rPr>
      </w:pPr>
    </w:p>
    <w:p w14:paraId="68D1850B" w14:textId="77777777" w:rsidR="00412ED3" w:rsidRDefault="00412ED3">
      <w:pPr>
        <w:rPr>
          <w:rFonts w:ascii="Times New Roman" w:hAnsi="Times New Roman" w:cs="Times New Roman"/>
          <w:color w:val="FFFFFF" w:themeColor="background1"/>
        </w:rPr>
      </w:pPr>
    </w:p>
    <w:p w14:paraId="48E9DC60" w14:textId="77777777" w:rsidR="00412ED3" w:rsidRDefault="00412ED3">
      <w:pPr>
        <w:rPr>
          <w:rFonts w:ascii="Times New Roman" w:hAnsi="Times New Roman" w:cs="Times New Roman"/>
          <w:color w:val="FFFFFF" w:themeColor="background1"/>
        </w:rPr>
      </w:pPr>
    </w:p>
    <w:p w14:paraId="4EB81F7F" w14:textId="77777777" w:rsidR="00412ED3" w:rsidRDefault="00412ED3">
      <w:pPr>
        <w:rPr>
          <w:rFonts w:ascii="Times New Roman" w:hAnsi="Times New Roman" w:cs="Times New Roman"/>
          <w:color w:val="FFFFFF" w:themeColor="background1"/>
        </w:rPr>
      </w:pPr>
    </w:p>
    <w:p w14:paraId="089D3610" w14:textId="77777777" w:rsidR="00412ED3" w:rsidRDefault="00412ED3">
      <w:pPr>
        <w:rPr>
          <w:rFonts w:ascii="Times New Roman" w:hAnsi="Times New Roman" w:cs="Times New Roman"/>
          <w:color w:val="FFFFFF" w:themeColor="background1"/>
        </w:rPr>
      </w:pPr>
    </w:p>
    <w:p w14:paraId="122FBF02" w14:textId="77777777" w:rsidR="00412ED3" w:rsidRDefault="00412ED3">
      <w:pPr>
        <w:rPr>
          <w:rFonts w:ascii="Times New Roman" w:hAnsi="Times New Roman" w:cs="Times New Roman"/>
          <w:color w:val="FFFFFF" w:themeColor="background1"/>
        </w:rPr>
      </w:pPr>
    </w:p>
    <w:p w14:paraId="4CBF763C" w14:textId="77777777" w:rsidR="00412ED3" w:rsidRDefault="00412ED3">
      <w:pPr>
        <w:rPr>
          <w:rFonts w:ascii="Times New Roman" w:hAnsi="Times New Roman" w:cs="Times New Roman"/>
          <w:color w:val="FFFFFF" w:themeColor="background1"/>
        </w:rPr>
      </w:pPr>
    </w:p>
    <w:p w14:paraId="6827B2B6" w14:textId="77777777" w:rsidR="00412ED3" w:rsidRDefault="00412ED3" w:rsidP="00696660">
      <w:pPr>
        <w:rPr>
          <w:rFonts w:ascii="Times New Roman" w:hAnsi="Times New Roman" w:cs="Times New Roman"/>
          <w:color w:val="FFFFFF" w:themeColor="background1"/>
        </w:rPr>
      </w:pPr>
    </w:p>
    <w:p w14:paraId="55FFE4EE" w14:textId="77777777" w:rsidR="00696660" w:rsidRPr="00696660" w:rsidRDefault="00412ED3" w:rsidP="00696660">
      <w:pPr>
        <w:ind w:left="2127" w:hanging="2124"/>
        <w:jc w:val="center"/>
        <w:rPr>
          <w:rFonts w:ascii="Arial" w:hAnsi="Arial" w:cs="Arial"/>
          <w:b/>
          <w:color w:val="002060"/>
          <w:sz w:val="32"/>
        </w:rPr>
      </w:pPr>
      <w:r w:rsidRPr="00696660">
        <w:rPr>
          <w:rFonts w:ascii="Arial" w:hAnsi="Arial" w:cs="Arial"/>
          <w:b/>
          <w:color w:val="002060"/>
          <w:sz w:val="32"/>
        </w:rPr>
        <w:t>TÜRK EĞİTİM DERNEĞİ</w:t>
      </w:r>
    </w:p>
    <w:p w14:paraId="54FE5F1E" w14:textId="77777777" w:rsidR="00CA2C0F" w:rsidRPr="00696660" w:rsidRDefault="00696660" w:rsidP="00696660">
      <w:pPr>
        <w:ind w:left="2127" w:hanging="2124"/>
        <w:jc w:val="center"/>
        <w:rPr>
          <w:rFonts w:ascii="Arial" w:hAnsi="Arial" w:cs="Arial"/>
          <w:color w:val="002060"/>
          <w:sz w:val="32"/>
        </w:rPr>
      </w:pPr>
      <w:r w:rsidRPr="00696660">
        <w:rPr>
          <w:rFonts w:ascii="Arial" w:hAnsi="Arial" w:cs="Arial"/>
          <w:color w:val="002060"/>
          <w:sz w:val="32"/>
        </w:rPr>
        <w:t>ÖLÇME VE DEĞERLENDİRME MÜDÜRLÜĞÜ</w:t>
      </w:r>
    </w:p>
    <w:p w14:paraId="3D93E7E0" w14:textId="77777777" w:rsidR="00412ED3" w:rsidRDefault="00412ED3" w:rsidP="00696660">
      <w:pPr>
        <w:jc w:val="center"/>
        <w:rPr>
          <w:rFonts w:ascii="Arial" w:hAnsi="Arial" w:cs="Arial"/>
          <w:color w:val="002060"/>
          <w:sz w:val="32"/>
        </w:rPr>
      </w:pPr>
    </w:p>
    <w:p w14:paraId="6E335E61" w14:textId="77777777" w:rsidR="00061D88" w:rsidRDefault="00061D88" w:rsidP="00696660">
      <w:pPr>
        <w:jc w:val="center"/>
        <w:rPr>
          <w:rFonts w:ascii="Arial" w:hAnsi="Arial" w:cs="Arial"/>
          <w:color w:val="002060"/>
          <w:sz w:val="32"/>
        </w:rPr>
      </w:pPr>
    </w:p>
    <w:p w14:paraId="43B89F8E" w14:textId="77777777" w:rsidR="00061D88" w:rsidRPr="00696660" w:rsidRDefault="00061D88" w:rsidP="00696660">
      <w:pPr>
        <w:jc w:val="center"/>
        <w:rPr>
          <w:rFonts w:ascii="Arial" w:hAnsi="Arial" w:cs="Arial"/>
          <w:color w:val="002060"/>
          <w:sz w:val="32"/>
        </w:rPr>
      </w:pPr>
    </w:p>
    <w:p w14:paraId="1CCDEF38" w14:textId="77777777" w:rsidR="00696660" w:rsidRPr="00696660" w:rsidRDefault="00696660" w:rsidP="00696660">
      <w:pPr>
        <w:jc w:val="center"/>
        <w:rPr>
          <w:rFonts w:ascii="Arial" w:hAnsi="Arial" w:cs="Arial"/>
          <w:color w:val="002060"/>
          <w:sz w:val="32"/>
        </w:rPr>
      </w:pPr>
    </w:p>
    <w:p w14:paraId="235EE8A6" w14:textId="04D69E59" w:rsidR="00412ED3" w:rsidRPr="00696660" w:rsidRDefault="00412ED3" w:rsidP="00696660">
      <w:pPr>
        <w:jc w:val="center"/>
        <w:rPr>
          <w:rFonts w:ascii="Arial" w:hAnsi="Arial" w:cs="Arial"/>
          <w:color w:val="002060"/>
          <w:sz w:val="32"/>
        </w:rPr>
      </w:pPr>
      <w:r w:rsidRPr="00696660">
        <w:rPr>
          <w:rFonts w:ascii="Arial" w:hAnsi="Arial" w:cs="Arial"/>
          <w:color w:val="002060"/>
          <w:sz w:val="32"/>
        </w:rPr>
        <w:t>202</w:t>
      </w:r>
      <w:r w:rsidR="00845BF0">
        <w:rPr>
          <w:rFonts w:ascii="Arial" w:hAnsi="Arial" w:cs="Arial"/>
          <w:color w:val="002060"/>
          <w:sz w:val="32"/>
        </w:rPr>
        <w:t>4</w:t>
      </w:r>
      <w:r w:rsidRPr="00696660">
        <w:rPr>
          <w:rFonts w:ascii="Arial" w:hAnsi="Arial" w:cs="Arial"/>
          <w:color w:val="002060"/>
          <w:sz w:val="32"/>
        </w:rPr>
        <w:t>-202</w:t>
      </w:r>
      <w:r w:rsidR="00845BF0">
        <w:rPr>
          <w:rFonts w:ascii="Arial" w:hAnsi="Arial" w:cs="Arial"/>
          <w:color w:val="002060"/>
          <w:sz w:val="32"/>
        </w:rPr>
        <w:t>5</w:t>
      </w:r>
      <w:r w:rsidRPr="00696660">
        <w:rPr>
          <w:rFonts w:ascii="Arial" w:hAnsi="Arial" w:cs="Arial"/>
          <w:color w:val="002060"/>
          <w:sz w:val="32"/>
        </w:rPr>
        <w:t xml:space="preserve"> EĞİTİM ÖĞRETİM YILI</w:t>
      </w:r>
    </w:p>
    <w:p w14:paraId="0B0FEFB7" w14:textId="77777777" w:rsidR="00412ED3" w:rsidRPr="00696660" w:rsidRDefault="00412ED3" w:rsidP="00696660">
      <w:pPr>
        <w:jc w:val="center"/>
        <w:rPr>
          <w:rFonts w:ascii="Arial" w:hAnsi="Arial" w:cs="Arial"/>
          <w:b/>
          <w:color w:val="002060"/>
          <w:sz w:val="32"/>
        </w:rPr>
      </w:pPr>
      <w:r w:rsidRPr="00696660">
        <w:rPr>
          <w:rFonts w:ascii="Arial" w:hAnsi="Arial" w:cs="Arial"/>
          <w:b/>
          <w:color w:val="002060"/>
          <w:sz w:val="32"/>
        </w:rPr>
        <w:t>TED OKULLARI GİRİŞ/BURSLULUK SINAVI</w:t>
      </w:r>
    </w:p>
    <w:p w14:paraId="7D6BF6ED" w14:textId="13BAF275" w:rsidR="00412ED3" w:rsidRPr="00696660" w:rsidRDefault="00412ED3" w:rsidP="00696660">
      <w:pPr>
        <w:jc w:val="center"/>
        <w:rPr>
          <w:rFonts w:ascii="Arial" w:hAnsi="Arial" w:cs="Arial"/>
          <w:color w:val="002060"/>
          <w:sz w:val="32"/>
        </w:rPr>
      </w:pPr>
      <w:r w:rsidRPr="00696660">
        <w:rPr>
          <w:rFonts w:ascii="Arial" w:hAnsi="Arial" w:cs="Arial"/>
          <w:color w:val="002060"/>
          <w:sz w:val="32"/>
        </w:rPr>
        <w:t>BAŞVURU KILAVUZU</w:t>
      </w:r>
    </w:p>
    <w:p w14:paraId="31ECCBD3" w14:textId="77777777" w:rsidR="00412ED3" w:rsidRPr="00696660" w:rsidRDefault="00412ED3" w:rsidP="00696660">
      <w:pPr>
        <w:jc w:val="center"/>
        <w:rPr>
          <w:rFonts w:ascii="Arial" w:hAnsi="Arial" w:cs="Arial"/>
          <w:color w:val="002060"/>
          <w:sz w:val="32"/>
        </w:rPr>
      </w:pPr>
    </w:p>
    <w:p w14:paraId="64541C84" w14:textId="77777777" w:rsidR="00412ED3" w:rsidRPr="00696660" w:rsidRDefault="00412ED3" w:rsidP="00696660">
      <w:pPr>
        <w:jc w:val="center"/>
        <w:rPr>
          <w:rFonts w:ascii="Arial" w:hAnsi="Arial" w:cs="Arial"/>
          <w:color w:val="002060"/>
          <w:sz w:val="32"/>
        </w:rPr>
      </w:pPr>
    </w:p>
    <w:p w14:paraId="09D6DD02" w14:textId="77777777" w:rsidR="00696660" w:rsidRDefault="00696660" w:rsidP="00696660">
      <w:pPr>
        <w:jc w:val="center"/>
        <w:rPr>
          <w:rFonts w:ascii="Arial" w:hAnsi="Arial" w:cs="Arial"/>
          <w:color w:val="002060"/>
          <w:sz w:val="32"/>
        </w:rPr>
      </w:pPr>
    </w:p>
    <w:p w14:paraId="12E93C2B" w14:textId="77777777" w:rsidR="00061D88" w:rsidRPr="00696660" w:rsidRDefault="00061D88" w:rsidP="00696660">
      <w:pPr>
        <w:jc w:val="center"/>
        <w:rPr>
          <w:rFonts w:ascii="Arial" w:hAnsi="Arial" w:cs="Arial"/>
          <w:color w:val="002060"/>
          <w:sz w:val="32"/>
        </w:rPr>
      </w:pPr>
    </w:p>
    <w:p w14:paraId="18B5F811" w14:textId="77777777" w:rsidR="00412ED3" w:rsidRPr="00696660" w:rsidRDefault="00412ED3" w:rsidP="00696660">
      <w:pPr>
        <w:jc w:val="center"/>
        <w:rPr>
          <w:rFonts w:ascii="Arial" w:hAnsi="Arial" w:cs="Arial"/>
          <w:color w:val="002060"/>
          <w:sz w:val="32"/>
        </w:rPr>
      </w:pPr>
    </w:p>
    <w:p w14:paraId="17FA71BB" w14:textId="77777777" w:rsidR="00412ED3" w:rsidRPr="00696660" w:rsidRDefault="00412ED3" w:rsidP="00696660">
      <w:pPr>
        <w:jc w:val="center"/>
        <w:rPr>
          <w:rFonts w:ascii="Arial" w:hAnsi="Arial" w:cs="Arial"/>
          <w:color w:val="002060"/>
          <w:sz w:val="32"/>
        </w:rPr>
      </w:pPr>
    </w:p>
    <w:p w14:paraId="7DE9C655" w14:textId="77777777" w:rsidR="00412ED3" w:rsidRPr="00696660" w:rsidRDefault="00412ED3" w:rsidP="00696660">
      <w:pPr>
        <w:jc w:val="center"/>
        <w:rPr>
          <w:rFonts w:ascii="Arial" w:hAnsi="Arial" w:cs="Arial"/>
          <w:color w:val="002060"/>
          <w:sz w:val="32"/>
        </w:rPr>
      </w:pPr>
    </w:p>
    <w:p w14:paraId="0C6A9BF3" w14:textId="71C32E02" w:rsidR="00412ED3" w:rsidRPr="00061D88" w:rsidRDefault="00412ED3" w:rsidP="00696660">
      <w:pPr>
        <w:jc w:val="center"/>
        <w:rPr>
          <w:rFonts w:ascii="Arial" w:hAnsi="Arial" w:cs="Arial"/>
          <w:color w:val="002060"/>
          <w:sz w:val="28"/>
        </w:rPr>
      </w:pPr>
      <w:r w:rsidRPr="00061D88">
        <w:rPr>
          <w:rFonts w:ascii="Arial" w:hAnsi="Arial" w:cs="Arial"/>
          <w:color w:val="002060"/>
          <w:sz w:val="28"/>
        </w:rPr>
        <w:t>ANKARA-202</w:t>
      </w:r>
      <w:r w:rsidR="00845BF0">
        <w:rPr>
          <w:rFonts w:ascii="Arial" w:hAnsi="Arial" w:cs="Arial"/>
          <w:color w:val="002060"/>
          <w:sz w:val="28"/>
        </w:rPr>
        <w:t>3</w:t>
      </w:r>
    </w:p>
    <w:p w14:paraId="129AC84B" w14:textId="77777777" w:rsidR="002C096B" w:rsidRDefault="002C096B" w:rsidP="00007D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0ED707F" w14:textId="03168938" w:rsidR="005731FF" w:rsidRPr="00BC34C7" w:rsidRDefault="005731FF" w:rsidP="00007DE7">
      <w:pPr>
        <w:spacing w:line="360" w:lineRule="auto"/>
        <w:jc w:val="both"/>
        <w:rPr>
          <w:rFonts w:ascii="Times New Roman" w:hAnsi="Times New Roman" w:cs="Times New Roman"/>
        </w:rPr>
      </w:pPr>
      <w:r w:rsidRPr="00985167">
        <w:rPr>
          <w:rFonts w:ascii="Times New Roman" w:hAnsi="Times New Roman" w:cs="Times New Roman"/>
          <w:b/>
        </w:rPr>
        <w:lastRenderedPageBreak/>
        <w:t>Sınav Adı</w:t>
      </w:r>
      <w:r w:rsidRPr="00BC34C7">
        <w:rPr>
          <w:rFonts w:ascii="Times New Roman" w:hAnsi="Times New Roman" w:cs="Times New Roman"/>
        </w:rPr>
        <w:tab/>
      </w:r>
      <w:r w:rsidRPr="00985167">
        <w:rPr>
          <w:rFonts w:ascii="Times New Roman" w:hAnsi="Times New Roman" w:cs="Times New Roman"/>
          <w:b/>
        </w:rPr>
        <w:t>:</w:t>
      </w:r>
      <w:r w:rsidRPr="00BC34C7">
        <w:rPr>
          <w:rFonts w:ascii="Times New Roman" w:hAnsi="Times New Roman" w:cs="Times New Roman"/>
        </w:rPr>
        <w:tab/>
        <w:t>TED Okulları Giriş/Bursluluk Sınavı</w:t>
      </w:r>
    </w:p>
    <w:p w14:paraId="1779948C" w14:textId="77777777" w:rsidR="005830E2" w:rsidRDefault="005731FF" w:rsidP="00007DE7">
      <w:pPr>
        <w:spacing w:line="360" w:lineRule="auto"/>
        <w:jc w:val="both"/>
        <w:rPr>
          <w:rFonts w:ascii="Times New Roman" w:hAnsi="Times New Roman" w:cs="Times New Roman"/>
        </w:rPr>
      </w:pPr>
      <w:r w:rsidRPr="00985167">
        <w:rPr>
          <w:rFonts w:ascii="Times New Roman" w:hAnsi="Times New Roman" w:cs="Times New Roman"/>
          <w:b/>
        </w:rPr>
        <w:t>Dayanak</w:t>
      </w:r>
      <w:r w:rsidRPr="00BC34C7">
        <w:rPr>
          <w:rFonts w:ascii="Times New Roman" w:hAnsi="Times New Roman" w:cs="Times New Roman"/>
        </w:rPr>
        <w:tab/>
      </w:r>
      <w:r w:rsidRPr="00985167">
        <w:rPr>
          <w:rFonts w:ascii="Times New Roman" w:hAnsi="Times New Roman" w:cs="Times New Roman"/>
          <w:b/>
        </w:rPr>
        <w:t>:</w:t>
      </w:r>
      <w:r w:rsidRPr="00BC34C7">
        <w:rPr>
          <w:rFonts w:ascii="Times New Roman" w:hAnsi="Times New Roman" w:cs="Times New Roman"/>
        </w:rPr>
        <w:tab/>
      </w:r>
    </w:p>
    <w:p w14:paraId="6001B351" w14:textId="64FB4B03" w:rsidR="005731FF" w:rsidRPr="005830E2" w:rsidRDefault="005731FF" w:rsidP="005830E2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830E2">
        <w:rPr>
          <w:rFonts w:ascii="Times New Roman" w:hAnsi="Times New Roman" w:cs="Times New Roman"/>
        </w:rPr>
        <w:t>5580 sayılı Özel Öğretim Kurumları Kanunu.</w:t>
      </w:r>
    </w:p>
    <w:p w14:paraId="3C491BF1" w14:textId="3F9BCAD4" w:rsidR="005731FF" w:rsidRPr="005830E2" w:rsidRDefault="005731FF" w:rsidP="005830E2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830E2">
        <w:rPr>
          <w:rFonts w:ascii="Times New Roman" w:hAnsi="Times New Roman" w:cs="Times New Roman"/>
        </w:rPr>
        <w:t xml:space="preserve">20/3/2012 tarihli ve 28239 sayılı </w:t>
      </w:r>
      <w:r w:rsidR="005830E2" w:rsidRPr="005830E2">
        <w:rPr>
          <w:rFonts w:ascii="Times New Roman" w:hAnsi="Times New Roman" w:cs="Times New Roman"/>
        </w:rPr>
        <w:t>Resmî</w:t>
      </w:r>
      <w:r w:rsidRPr="005830E2">
        <w:rPr>
          <w:rFonts w:ascii="Times New Roman" w:hAnsi="Times New Roman" w:cs="Times New Roman"/>
        </w:rPr>
        <w:t xml:space="preserve"> Gazetede yayımlanan Millî Eğitim Bakanlığı Özel Öğretim Kurumları Yönetmeliği</w:t>
      </w:r>
    </w:p>
    <w:p w14:paraId="5C1FB71F" w14:textId="7CE84A39" w:rsidR="005830E2" w:rsidRDefault="000A61B4" w:rsidP="005830E2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830E2">
        <w:rPr>
          <w:rFonts w:ascii="Times New Roman" w:hAnsi="Times New Roman" w:cs="Times New Roman"/>
        </w:rPr>
        <w:t xml:space="preserve">19/02/2020 tarihli ve 31044 sayılı </w:t>
      </w:r>
      <w:r w:rsidR="00A16D7C" w:rsidRPr="005830E2">
        <w:rPr>
          <w:rFonts w:ascii="Times New Roman" w:hAnsi="Times New Roman" w:cs="Times New Roman"/>
        </w:rPr>
        <w:t>Resmî</w:t>
      </w:r>
      <w:r w:rsidRPr="005830E2">
        <w:rPr>
          <w:rFonts w:ascii="Times New Roman" w:hAnsi="Times New Roman" w:cs="Times New Roman"/>
        </w:rPr>
        <w:t xml:space="preserve"> Gazetede yayımlanan Millî Eğitim Bakanlığı Özel Öğretim Kurumları Yönetmeliğinde Değişiklik Yapılmasına Dair Yönetmelik</w:t>
      </w:r>
    </w:p>
    <w:p w14:paraId="76747932" w14:textId="07073355" w:rsidR="005830E2" w:rsidRPr="005830E2" w:rsidRDefault="005830E2" w:rsidP="005830E2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28/11/2023-05/12/2023 tarihli ve 2024-2025 Eğitim ve öğretim yılı için Özel Öğretim Kurumlarının yapacağı bursluluk sınavı konulu Özel Öğretim Kurumları Genel Müdürlüğü yazısı</w:t>
      </w:r>
    </w:p>
    <w:p w14:paraId="34F5CFB7" w14:textId="29ABF9C4" w:rsidR="005F726E" w:rsidRPr="00BC34C7" w:rsidRDefault="005731FF" w:rsidP="00007DE7">
      <w:pPr>
        <w:spacing w:line="360" w:lineRule="auto"/>
        <w:jc w:val="both"/>
        <w:rPr>
          <w:rFonts w:ascii="Times New Roman" w:hAnsi="Times New Roman" w:cs="Times New Roman"/>
        </w:rPr>
      </w:pPr>
      <w:r w:rsidRPr="00985167">
        <w:rPr>
          <w:rFonts w:ascii="Times New Roman" w:hAnsi="Times New Roman" w:cs="Times New Roman"/>
          <w:b/>
        </w:rPr>
        <w:t>Sınavın Amacı</w:t>
      </w:r>
      <w:r w:rsidRPr="00985167">
        <w:rPr>
          <w:rFonts w:ascii="Times New Roman" w:hAnsi="Times New Roman" w:cs="Times New Roman"/>
          <w:b/>
        </w:rPr>
        <w:tab/>
        <w:t>:</w:t>
      </w:r>
      <w:r w:rsidRPr="00BC34C7">
        <w:rPr>
          <w:rFonts w:ascii="Times New Roman" w:hAnsi="Times New Roman" w:cs="Times New Roman"/>
        </w:rPr>
        <w:tab/>
        <w:t xml:space="preserve">Öğrencilerin temel disiplinlerde mevcut durumlarını belirleyerek okula </w:t>
      </w:r>
      <w:r w:rsidR="000A61B4" w:rsidRPr="00BC34C7">
        <w:rPr>
          <w:rFonts w:ascii="Times New Roman" w:hAnsi="Times New Roman" w:cs="Times New Roman"/>
        </w:rPr>
        <w:t>kayıt için</w:t>
      </w:r>
      <w:r w:rsidRPr="00BC34C7">
        <w:rPr>
          <w:rFonts w:ascii="Times New Roman" w:hAnsi="Times New Roman" w:cs="Times New Roman"/>
        </w:rPr>
        <w:t xml:space="preserve"> ön seçim oluşturmak, okulun kararına bağlı olarak burs verilecek öğrencileri belirlemek.</w:t>
      </w:r>
    </w:p>
    <w:p w14:paraId="552E7100" w14:textId="1E45F0A9" w:rsidR="002F0F19" w:rsidRDefault="005731FF" w:rsidP="002F0F1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85167">
        <w:rPr>
          <w:rFonts w:ascii="Times New Roman" w:hAnsi="Times New Roman" w:cs="Times New Roman"/>
          <w:b/>
        </w:rPr>
        <w:t xml:space="preserve">Sınav </w:t>
      </w:r>
      <w:r w:rsidR="00A16D7C" w:rsidRPr="00985167">
        <w:rPr>
          <w:rFonts w:ascii="Times New Roman" w:hAnsi="Times New Roman" w:cs="Times New Roman"/>
          <w:b/>
        </w:rPr>
        <w:t>Tarih</w:t>
      </w:r>
      <w:r w:rsidR="00A16D7C">
        <w:rPr>
          <w:rFonts w:ascii="Times New Roman" w:hAnsi="Times New Roman" w:cs="Times New Roman"/>
          <w:b/>
        </w:rPr>
        <w:t>leri:</w:t>
      </w:r>
      <w:r w:rsidR="002F0F19">
        <w:rPr>
          <w:rFonts w:ascii="Times New Roman" w:hAnsi="Times New Roman" w:cs="Times New Roman"/>
          <w:b/>
        </w:rPr>
        <w:t xml:space="preserve"> </w:t>
      </w:r>
    </w:p>
    <w:p w14:paraId="71B1FED0" w14:textId="3E9414F9" w:rsidR="002F0F19" w:rsidRPr="00581C48" w:rsidRDefault="002F0F19" w:rsidP="002F0F19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2F0F19">
        <w:rPr>
          <w:rFonts w:ascii="Times New Roman" w:hAnsi="Times New Roman" w:cs="Times New Roman"/>
          <w:b/>
        </w:rPr>
        <w:t>TOGS_</w:t>
      </w:r>
      <w:r w:rsidR="00581C48" w:rsidRPr="002F0F19">
        <w:rPr>
          <w:rFonts w:ascii="Times New Roman" w:hAnsi="Times New Roman" w:cs="Times New Roman"/>
          <w:b/>
        </w:rPr>
        <w:t>1</w:t>
      </w:r>
      <w:r w:rsidR="00581C48">
        <w:rPr>
          <w:rFonts w:ascii="Times New Roman" w:hAnsi="Times New Roman" w:cs="Times New Roman"/>
          <w:b/>
        </w:rPr>
        <w:t xml:space="preserve">: </w:t>
      </w:r>
      <w:r w:rsidR="00EF65AD">
        <w:rPr>
          <w:rFonts w:ascii="Times New Roman" w:hAnsi="Times New Roman" w:cs="Times New Roman"/>
        </w:rPr>
        <w:t>1</w:t>
      </w:r>
      <w:r w:rsidR="00845BF0">
        <w:rPr>
          <w:rFonts w:ascii="Times New Roman" w:hAnsi="Times New Roman" w:cs="Times New Roman"/>
        </w:rPr>
        <w:t>4</w:t>
      </w:r>
      <w:r w:rsidRPr="00581C48">
        <w:rPr>
          <w:rFonts w:ascii="Times New Roman" w:hAnsi="Times New Roman" w:cs="Times New Roman"/>
        </w:rPr>
        <w:t xml:space="preserve"> Ocak 202</w:t>
      </w:r>
      <w:r w:rsidR="00845BF0">
        <w:rPr>
          <w:rFonts w:ascii="Times New Roman" w:hAnsi="Times New Roman" w:cs="Times New Roman"/>
        </w:rPr>
        <w:t>4</w:t>
      </w:r>
      <w:r w:rsidRPr="00581C48">
        <w:rPr>
          <w:rFonts w:ascii="Times New Roman" w:hAnsi="Times New Roman" w:cs="Times New Roman"/>
        </w:rPr>
        <w:t xml:space="preserve"> Pazar</w:t>
      </w:r>
    </w:p>
    <w:p w14:paraId="375CE3D8" w14:textId="69C5C319" w:rsidR="002F0F19" w:rsidRPr="00EF65AD" w:rsidRDefault="002F0F19" w:rsidP="00EF65AD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F0F19">
        <w:rPr>
          <w:rFonts w:ascii="Times New Roman" w:hAnsi="Times New Roman" w:cs="Times New Roman"/>
          <w:b/>
        </w:rPr>
        <w:t>TOGS_</w:t>
      </w:r>
      <w:r w:rsidR="00581C48">
        <w:rPr>
          <w:rFonts w:ascii="Times New Roman" w:hAnsi="Times New Roman" w:cs="Times New Roman"/>
          <w:b/>
        </w:rPr>
        <w:t>2</w:t>
      </w:r>
      <w:r w:rsidR="00581C48" w:rsidRPr="002F0F19">
        <w:rPr>
          <w:rFonts w:ascii="Times New Roman" w:hAnsi="Times New Roman" w:cs="Times New Roman"/>
          <w:b/>
        </w:rPr>
        <w:t>:</w:t>
      </w:r>
      <w:r w:rsidR="00581C48">
        <w:rPr>
          <w:rFonts w:ascii="Times New Roman" w:hAnsi="Times New Roman" w:cs="Times New Roman"/>
          <w:b/>
        </w:rPr>
        <w:t xml:space="preserve"> </w:t>
      </w:r>
      <w:r w:rsidR="00EF65AD">
        <w:rPr>
          <w:rFonts w:ascii="Times New Roman" w:hAnsi="Times New Roman" w:cs="Times New Roman"/>
        </w:rPr>
        <w:t>1</w:t>
      </w:r>
      <w:r w:rsidR="00845BF0">
        <w:rPr>
          <w:rFonts w:ascii="Times New Roman" w:hAnsi="Times New Roman" w:cs="Times New Roman"/>
        </w:rPr>
        <w:t>0</w:t>
      </w:r>
      <w:r w:rsidR="00EF65AD">
        <w:rPr>
          <w:rFonts w:ascii="Times New Roman" w:hAnsi="Times New Roman" w:cs="Times New Roman"/>
        </w:rPr>
        <w:t xml:space="preserve"> Mart</w:t>
      </w:r>
      <w:r w:rsidRPr="00581C48">
        <w:rPr>
          <w:rFonts w:ascii="Times New Roman" w:hAnsi="Times New Roman" w:cs="Times New Roman"/>
        </w:rPr>
        <w:t xml:space="preserve"> 202</w:t>
      </w:r>
      <w:r w:rsidR="00845BF0">
        <w:rPr>
          <w:rFonts w:ascii="Times New Roman" w:hAnsi="Times New Roman" w:cs="Times New Roman"/>
        </w:rPr>
        <w:t>4</w:t>
      </w:r>
      <w:r w:rsidRPr="00581C48">
        <w:rPr>
          <w:rFonts w:ascii="Times New Roman" w:hAnsi="Times New Roman" w:cs="Times New Roman"/>
        </w:rPr>
        <w:t xml:space="preserve"> Pa</w:t>
      </w:r>
      <w:r w:rsidR="00EF65AD">
        <w:rPr>
          <w:rFonts w:ascii="Times New Roman" w:hAnsi="Times New Roman" w:cs="Times New Roman"/>
        </w:rPr>
        <w:t>zar</w:t>
      </w:r>
    </w:p>
    <w:p w14:paraId="1A6C4F16" w14:textId="0CD95B74" w:rsidR="005731FF" w:rsidRDefault="002F0F19" w:rsidP="00007DE7">
      <w:pPr>
        <w:spacing w:line="360" w:lineRule="auto"/>
        <w:jc w:val="both"/>
        <w:rPr>
          <w:rFonts w:ascii="Times New Roman" w:hAnsi="Times New Roman" w:cs="Times New Roman"/>
        </w:rPr>
      </w:pPr>
      <w:r w:rsidRPr="00985167">
        <w:rPr>
          <w:rFonts w:ascii="Times New Roman" w:hAnsi="Times New Roman" w:cs="Times New Roman"/>
          <w:b/>
        </w:rPr>
        <w:t>Sınav</w:t>
      </w:r>
      <w:r w:rsidR="00C70B86" w:rsidRPr="00985167">
        <w:rPr>
          <w:rFonts w:ascii="Times New Roman" w:hAnsi="Times New Roman" w:cs="Times New Roman"/>
          <w:b/>
        </w:rPr>
        <w:t xml:space="preserve"> Saati</w:t>
      </w:r>
      <w:r w:rsidR="009D590F" w:rsidRPr="00985167">
        <w:rPr>
          <w:rFonts w:ascii="Times New Roman" w:hAnsi="Times New Roman" w:cs="Times New Roman"/>
          <w:b/>
        </w:rPr>
        <w:tab/>
        <w:t>:</w:t>
      </w:r>
      <w:r w:rsidR="009D590F">
        <w:rPr>
          <w:rFonts w:ascii="Times New Roman" w:hAnsi="Times New Roman" w:cs="Times New Roman"/>
        </w:rPr>
        <w:t xml:space="preserve"> Sınıf</w:t>
      </w:r>
      <w:r w:rsidR="00A138DD">
        <w:rPr>
          <w:rFonts w:ascii="Times New Roman" w:hAnsi="Times New Roman" w:cs="Times New Roman"/>
        </w:rPr>
        <w:t xml:space="preserve"> seviyelerine göre </w:t>
      </w:r>
      <w:r w:rsidR="00885D8F" w:rsidRPr="00885D8F">
        <w:rPr>
          <w:rFonts w:ascii="Times New Roman" w:hAnsi="Times New Roman" w:cs="Times New Roman"/>
        </w:rPr>
        <w:t>sınav süresi</w:t>
      </w:r>
      <w:r w:rsidR="00581C48">
        <w:rPr>
          <w:rFonts w:ascii="Times New Roman" w:hAnsi="Times New Roman" w:cs="Times New Roman"/>
        </w:rPr>
        <w:t xml:space="preserve"> ve sınav başlama saatleri </w:t>
      </w:r>
      <w:r w:rsidR="00885D8F">
        <w:rPr>
          <w:rFonts w:ascii="Times New Roman" w:hAnsi="Times New Roman" w:cs="Times New Roman"/>
        </w:rPr>
        <w:t xml:space="preserve">aşağıdaki </w:t>
      </w:r>
      <w:r w:rsidR="00885D8F" w:rsidRPr="00885D8F">
        <w:rPr>
          <w:rFonts w:ascii="Times New Roman" w:hAnsi="Times New Roman" w:cs="Times New Roman"/>
        </w:rPr>
        <w:t>tablo</w:t>
      </w:r>
      <w:r w:rsidR="00581C48">
        <w:rPr>
          <w:rFonts w:ascii="Times New Roman" w:hAnsi="Times New Roman" w:cs="Times New Roman"/>
        </w:rPr>
        <w:t>da</w:t>
      </w:r>
      <w:r w:rsidR="00885D8F" w:rsidRPr="00885D8F">
        <w:rPr>
          <w:rFonts w:ascii="Times New Roman" w:hAnsi="Times New Roman" w:cs="Times New Roman"/>
        </w:rPr>
        <w:t xml:space="preserve"> belirtildiği gibidir.</w:t>
      </w:r>
      <w:r w:rsidR="00597832" w:rsidRPr="00597832">
        <w:rPr>
          <w:rFonts w:ascii="Times New Roman" w:hAnsi="Times New Roman" w:cs="Times New Roman"/>
          <w:b/>
          <w:noProof/>
          <w:lang w:eastAsia="tr-TR"/>
        </w:rPr>
        <w:t xml:space="preserve"> </w:t>
      </w:r>
    </w:p>
    <w:tbl>
      <w:tblPr>
        <w:tblStyle w:val="TabloKlavuzu"/>
        <w:tblW w:w="10204" w:type="dxa"/>
        <w:tblInd w:w="-464" w:type="dxa"/>
        <w:tblLook w:val="04A0" w:firstRow="1" w:lastRow="0" w:firstColumn="1" w:lastColumn="0" w:noHBand="0" w:noVBand="1"/>
      </w:tblPr>
      <w:tblGrid>
        <w:gridCol w:w="2080"/>
        <w:gridCol w:w="1399"/>
        <w:gridCol w:w="2044"/>
        <w:gridCol w:w="2179"/>
        <w:gridCol w:w="2502"/>
      </w:tblGrid>
      <w:tr w:rsidR="002F0F19" w:rsidRPr="00E72A11" w14:paraId="1459DC08" w14:textId="77777777" w:rsidTr="002F0F19">
        <w:trPr>
          <w:trHeight w:val="28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7AA62EE7" w14:textId="77777777" w:rsidR="002F0F19" w:rsidRPr="00F310A8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310A8">
              <w:rPr>
                <w:rFonts w:ascii="Times New Roman" w:hAnsi="Times New Roman" w:cs="Times New Roman"/>
                <w:b/>
                <w:sz w:val="20"/>
                <w:szCs w:val="18"/>
              </w:rPr>
              <w:t>Sınıf Düzeyi</w:t>
            </w:r>
          </w:p>
          <w:p w14:paraId="54625F6F" w14:textId="5EEED995" w:rsidR="002F0F19" w:rsidRPr="00F310A8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310A8">
              <w:rPr>
                <w:rFonts w:ascii="Times New Roman" w:hAnsi="Times New Roman" w:cs="Times New Roman"/>
                <w:b/>
                <w:sz w:val="20"/>
                <w:szCs w:val="18"/>
              </w:rPr>
              <w:t>(202</w:t>
            </w:r>
            <w:r w:rsidR="00921555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  <w:r w:rsidRPr="00F310A8">
              <w:rPr>
                <w:rFonts w:ascii="Times New Roman" w:hAnsi="Times New Roman" w:cs="Times New Roman"/>
                <w:b/>
                <w:sz w:val="20"/>
                <w:szCs w:val="18"/>
              </w:rPr>
              <w:t>-202</w:t>
            </w:r>
            <w:r w:rsidR="00845BF0">
              <w:rPr>
                <w:rFonts w:ascii="Times New Roman" w:hAnsi="Times New Roman" w:cs="Times New Roman"/>
                <w:b/>
                <w:sz w:val="20"/>
                <w:szCs w:val="18"/>
              </w:rPr>
              <w:t>4</w:t>
            </w:r>
          </w:p>
          <w:p w14:paraId="5CF4078E" w14:textId="77777777" w:rsidR="002F0F19" w:rsidRPr="00F310A8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310A8">
              <w:rPr>
                <w:rFonts w:ascii="Times New Roman" w:hAnsi="Times New Roman" w:cs="Times New Roman"/>
                <w:b/>
                <w:sz w:val="20"/>
                <w:szCs w:val="18"/>
              </w:rPr>
              <w:t>Öğretim Yılında</w:t>
            </w:r>
          </w:p>
          <w:p w14:paraId="18D2B173" w14:textId="77777777" w:rsidR="002F0F19" w:rsidRPr="00F310A8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310A8">
              <w:rPr>
                <w:rFonts w:ascii="Times New Roman" w:hAnsi="Times New Roman" w:cs="Times New Roman"/>
                <w:b/>
                <w:sz w:val="20"/>
                <w:szCs w:val="18"/>
              </w:rPr>
              <w:t>Okuduğu Sınıf)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65EE3A9A" w14:textId="77777777" w:rsidR="002F0F19" w:rsidRPr="00F310A8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310A8">
              <w:rPr>
                <w:rFonts w:ascii="Times New Roman" w:hAnsi="Times New Roman" w:cs="Times New Roman"/>
                <w:b/>
                <w:sz w:val="20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oru Sayısı</w:t>
            </w:r>
          </w:p>
        </w:tc>
        <w:tc>
          <w:tcPr>
            <w:tcW w:w="2044" w:type="dxa"/>
            <w:shd w:val="clear" w:color="auto" w:fill="F2F2F2" w:themeFill="background1" w:themeFillShade="F2"/>
            <w:vAlign w:val="center"/>
          </w:tcPr>
          <w:p w14:paraId="7F4B1E20" w14:textId="77777777" w:rsidR="002F0F19" w:rsidRPr="00F310A8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Sınav Süresi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7FCFBF50" w14:textId="10DBDE03" w:rsidR="002F0F19" w:rsidRPr="00F310A8" w:rsidRDefault="00764626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46F814EE" wp14:editId="4445B29A">
                  <wp:simplePos x="0" y="0"/>
                  <wp:positionH relativeFrom="column">
                    <wp:posOffset>-3251200</wp:posOffset>
                  </wp:positionH>
                  <wp:positionV relativeFrom="paragraph">
                    <wp:posOffset>131445</wp:posOffset>
                  </wp:positionV>
                  <wp:extent cx="5656580" cy="5495925"/>
                  <wp:effectExtent l="0" t="0" r="1270" b="9525"/>
                  <wp:wrapNone/>
                  <wp:docPr id="3" name="Resim 3" descr="TED_KL_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D_KL_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6580" cy="549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0F19" w:rsidRPr="00F310A8">
              <w:rPr>
                <w:rFonts w:ascii="Times New Roman" w:hAnsi="Times New Roman" w:cs="Times New Roman"/>
                <w:b/>
                <w:sz w:val="20"/>
                <w:szCs w:val="18"/>
              </w:rPr>
              <w:t>Sınav</w:t>
            </w:r>
          </w:p>
          <w:p w14:paraId="5FEB4C7B" w14:textId="1BB8853B" w:rsidR="002F0F19" w:rsidRPr="00F310A8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310A8">
              <w:rPr>
                <w:rFonts w:ascii="Times New Roman" w:hAnsi="Times New Roman" w:cs="Times New Roman"/>
                <w:b/>
                <w:sz w:val="20"/>
                <w:szCs w:val="18"/>
              </w:rPr>
              <w:t>Başlama</w:t>
            </w:r>
          </w:p>
          <w:p w14:paraId="60E20497" w14:textId="77777777" w:rsidR="002F0F19" w:rsidRPr="00F310A8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310A8">
              <w:rPr>
                <w:rFonts w:ascii="Times New Roman" w:hAnsi="Times New Roman" w:cs="Times New Roman"/>
                <w:b/>
                <w:sz w:val="20"/>
                <w:szCs w:val="18"/>
              </w:rPr>
              <w:t>Saati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59D70300" w14:textId="77777777" w:rsidR="002F0F19" w:rsidRPr="00F310A8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310A8">
              <w:rPr>
                <w:rFonts w:ascii="Times New Roman" w:hAnsi="Times New Roman" w:cs="Times New Roman"/>
                <w:b/>
                <w:sz w:val="20"/>
                <w:szCs w:val="18"/>
              </w:rPr>
              <w:t>Sınav</w:t>
            </w:r>
          </w:p>
          <w:p w14:paraId="289AF14A" w14:textId="77777777" w:rsidR="002F0F19" w:rsidRPr="00F310A8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310A8">
              <w:rPr>
                <w:rFonts w:ascii="Times New Roman" w:hAnsi="Times New Roman" w:cs="Times New Roman"/>
                <w:b/>
                <w:sz w:val="20"/>
                <w:szCs w:val="18"/>
              </w:rPr>
              <w:t>Bitiş</w:t>
            </w:r>
          </w:p>
          <w:p w14:paraId="5B277900" w14:textId="77777777" w:rsidR="002F0F19" w:rsidRPr="00F310A8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310A8">
              <w:rPr>
                <w:rFonts w:ascii="Times New Roman" w:hAnsi="Times New Roman" w:cs="Times New Roman"/>
                <w:b/>
                <w:sz w:val="20"/>
                <w:szCs w:val="18"/>
              </w:rPr>
              <w:t>Saati</w:t>
            </w:r>
          </w:p>
        </w:tc>
      </w:tr>
      <w:tr w:rsidR="002F0F19" w:rsidRPr="00E72A11" w14:paraId="07094CBB" w14:textId="77777777" w:rsidTr="002F0F19">
        <w:trPr>
          <w:trHeight w:val="28"/>
        </w:trPr>
        <w:tc>
          <w:tcPr>
            <w:tcW w:w="2080" w:type="dxa"/>
            <w:vAlign w:val="center"/>
          </w:tcPr>
          <w:p w14:paraId="31696083" w14:textId="77777777" w:rsidR="002F0F19" w:rsidRPr="00E72A11" w:rsidRDefault="002F0F19" w:rsidP="00DA060B">
            <w:pPr>
              <w:pStyle w:val="AralkYok"/>
              <w:spacing w:line="480" w:lineRule="auto"/>
              <w:rPr>
                <w:rFonts w:ascii="Times New Roman" w:hAnsi="Times New Roman" w:cs="Times New Roman"/>
              </w:rPr>
            </w:pPr>
            <w:r w:rsidRPr="00E72A11">
              <w:rPr>
                <w:rFonts w:ascii="Times New Roman" w:hAnsi="Times New Roman" w:cs="Times New Roman"/>
              </w:rPr>
              <w:t xml:space="preserve">     5. Sınıflar</w:t>
            </w:r>
          </w:p>
        </w:tc>
        <w:tc>
          <w:tcPr>
            <w:tcW w:w="1399" w:type="dxa"/>
            <w:vAlign w:val="center"/>
          </w:tcPr>
          <w:p w14:paraId="32A83E0F" w14:textId="77777777" w:rsidR="002F0F19" w:rsidRDefault="002F0F19" w:rsidP="0001220F">
            <w:pPr>
              <w:spacing w:line="480" w:lineRule="auto"/>
              <w:jc w:val="center"/>
            </w:pPr>
            <w:r w:rsidRPr="000A0E34">
              <w:rPr>
                <w:rFonts w:ascii="Times New Roman" w:hAnsi="Times New Roman" w:cs="Times New Roman"/>
              </w:rPr>
              <w:t>75 Soru</w:t>
            </w:r>
          </w:p>
        </w:tc>
        <w:tc>
          <w:tcPr>
            <w:tcW w:w="2044" w:type="dxa"/>
            <w:vAlign w:val="center"/>
          </w:tcPr>
          <w:p w14:paraId="7B618F53" w14:textId="77777777" w:rsidR="002F0F19" w:rsidRDefault="002F0F19" w:rsidP="00DA060B">
            <w:pPr>
              <w:spacing w:line="480" w:lineRule="auto"/>
              <w:jc w:val="center"/>
            </w:pPr>
            <w:r w:rsidRPr="00786F78">
              <w:rPr>
                <w:rFonts w:ascii="Times New Roman" w:hAnsi="Times New Roman" w:cs="Times New Roman"/>
              </w:rPr>
              <w:t>120 dakika</w:t>
            </w:r>
          </w:p>
        </w:tc>
        <w:tc>
          <w:tcPr>
            <w:tcW w:w="2179" w:type="dxa"/>
            <w:vAlign w:val="center"/>
          </w:tcPr>
          <w:p w14:paraId="68C46719" w14:textId="77777777" w:rsidR="002F0F19" w:rsidRPr="00E72A11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72A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502" w:type="dxa"/>
            <w:vAlign w:val="center"/>
          </w:tcPr>
          <w:p w14:paraId="51B42557" w14:textId="77777777" w:rsidR="002F0F19" w:rsidRPr="00E72A11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72A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72A11">
              <w:rPr>
                <w:rFonts w:ascii="Times New Roman" w:hAnsi="Times New Roman" w:cs="Times New Roman"/>
              </w:rPr>
              <w:t>.00</w:t>
            </w:r>
          </w:p>
        </w:tc>
      </w:tr>
      <w:tr w:rsidR="002F0F19" w:rsidRPr="00E72A11" w14:paraId="2239978C" w14:textId="77777777" w:rsidTr="002F0F19">
        <w:trPr>
          <w:trHeight w:val="28"/>
        </w:trPr>
        <w:tc>
          <w:tcPr>
            <w:tcW w:w="2080" w:type="dxa"/>
            <w:vAlign w:val="center"/>
          </w:tcPr>
          <w:p w14:paraId="0AD15869" w14:textId="77777777" w:rsidR="002F0F19" w:rsidRPr="00E72A11" w:rsidRDefault="002F0F19" w:rsidP="00DA060B">
            <w:pPr>
              <w:pStyle w:val="AralkYok"/>
              <w:spacing w:line="480" w:lineRule="auto"/>
              <w:rPr>
                <w:rFonts w:ascii="Times New Roman" w:hAnsi="Times New Roman" w:cs="Times New Roman"/>
              </w:rPr>
            </w:pPr>
            <w:r w:rsidRPr="00E72A11">
              <w:rPr>
                <w:rFonts w:ascii="Times New Roman" w:hAnsi="Times New Roman" w:cs="Times New Roman"/>
              </w:rPr>
              <w:t xml:space="preserve">     6. Sınıflar</w:t>
            </w:r>
          </w:p>
        </w:tc>
        <w:tc>
          <w:tcPr>
            <w:tcW w:w="1399" w:type="dxa"/>
            <w:vAlign w:val="center"/>
          </w:tcPr>
          <w:p w14:paraId="1C3969A5" w14:textId="77777777" w:rsidR="002F0F19" w:rsidRDefault="002F0F19" w:rsidP="0001220F">
            <w:pPr>
              <w:spacing w:line="480" w:lineRule="auto"/>
              <w:jc w:val="center"/>
            </w:pPr>
            <w:r w:rsidRPr="000A0E34">
              <w:rPr>
                <w:rFonts w:ascii="Times New Roman" w:hAnsi="Times New Roman" w:cs="Times New Roman"/>
              </w:rPr>
              <w:t>75 Soru</w:t>
            </w:r>
          </w:p>
        </w:tc>
        <w:tc>
          <w:tcPr>
            <w:tcW w:w="2044" w:type="dxa"/>
            <w:vAlign w:val="center"/>
          </w:tcPr>
          <w:p w14:paraId="6196ACF1" w14:textId="77777777" w:rsidR="002F0F19" w:rsidRDefault="002F0F19" w:rsidP="00DA060B">
            <w:pPr>
              <w:spacing w:line="480" w:lineRule="auto"/>
              <w:jc w:val="center"/>
            </w:pPr>
            <w:r w:rsidRPr="00786F78">
              <w:rPr>
                <w:rFonts w:ascii="Times New Roman" w:hAnsi="Times New Roman" w:cs="Times New Roman"/>
              </w:rPr>
              <w:t>120 dakika</w:t>
            </w:r>
          </w:p>
        </w:tc>
        <w:tc>
          <w:tcPr>
            <w:tcW w:w="2179" w:type="dxa"/>
            <w:vAlign w:val="center"/>
          </w:tcPr>
          <w:p w14:paraId="6C7576C2" w14:textId="77777777" w:rsidR="002F0F19" w:rsidRPr="00E72A11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72A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502" w:type="dxa"/>
            <w:vAlign w:val="center"/>
          </w:tcPr>
          <w:p w14:paraId="7159EF2D" w14:textId="77777777" w:rsidR="002F0F19" w:rsidRPr="00E72A11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72A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72A11">
              <w:rPr>
                <w:rFonts w:ascii="Times New Roman" w:hAnsi="Times New Roman" w:cs="Times New Roman"/>
              </w:rPr>
              <w:t>.00</w:t>
            </w:r>
          </w:p>
        </w:tc>
      </w:tr>
      <w:tr w:rsidR="002F0F19" w:rsidRPr="00E72A11" w14:paraId="02D81E49" w14:textId="77777777" w:rsidTr="002F0F19">
        <w:trPr>
          <w:trHeight w:val="28"/>
        </w:trPr>
        <w:tc>
          <w:tcPr>
            <w:tcW w:w="2080" w:type="dxa"/>
            <w:vAlign w:val="center"/>
          </w:tcPr>
          <w:p w14:paraId="167795A0" w14:textId="77777777" w:rsidR="002F0F19" w:rsidRPr="00E72A11" w:rsidRDefault="002F0F19" w:rsidP="00DA060B">
            <w:pPr>
              <w:pStyle w:val="AralkYok"/>
              <w:spacing w:line="480" w:lineRule="auto"/>
              <w:rPr>
                <w:rFonts w:ascii="Times New Roman" w:hAnsi="Times New Roman" w:cs="Times New Roman"/>
              </w:rPr>
            </w:pPr>
            <w:r w:rsidRPr="00E72A1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7</w:t>
            </w:r>
            <w:r w:rsidRPr="00E72A11">
              <w:rPr>
                <w:rFonts w:ascii="Times New Roman" w:hAnsi="Times New Roman" w:cs="Times New Roman"/>
              </w:rPr>
              <w:t>. Sınıflar</w:t>
            </w:r>
          </w:p>
        </w:tc>
        <w:tc>
          <w:tcPr>
            <w:tcW w:w="1399" w:type="dxa"/>
            <w:vAlign w:val="center"/>
          </w:tcPr>
          <w:p w14:paraId="04B3E4B5" w14:textId="77777777" w:rsidR="002F0F19" w:rsidRDefault="002F0F19" w:rsidP="0001220F">
            <w:pPr>
              <w:spacing w:line="480" w:lineRule="auto"/>
              <w:jc w:val="center"/>
            </w:pPr>
            <w:r w:rsidRPr="000A0E34">
              <w:rPr>
                <w:rFonts w:ascii="Times New Roman" w:hAnsi="Times New Roman" w:cs="Times New Roman"/>
              </w:rPr>
              <w:t>75 Soru</w:t>
            </w:r>
          </w:p>
        </w:tc>
        <w:tc>
          <w:tcPr>
            <w:tcW w:w="2044" w:type="dxa"/>
            <w:vAlign w:val="center"/>
          </w:tcPr>
          <w:p w14:paraId="0459B578" w14:textId="77777777" w:rsidR="002F0F19" w:rsidRDefault="002F0F19" w:rsidP="00DA060B">
            <w:pPr>
              <w:spacing w:line="480" w:lineRule="auto"/>
              <w:jc w:val="center"/>
            </w:pPr>
            <w:r w:rsidRPr="00786F78">
              <w:rPr>
                <w:rFonts w:ascii="Times New Roman" w:hAnsi="Times New Roman" w:cs="Times New Roman"/>
              </w:rPr>
              <w:t>120 dakika</w:t>
            </w:r>
          </w:p>
        </w:tc>
        <w:tc>
          <w:tcPr>
            <w:tcW w:w="2179" w:type="dxa"/>
            <w:vAlign w:val="center"/>
          </w:tcPr>
          <w:p w14:paraId="00937B8A" w14:textId="77777777" w:rsidR="002F0F19" w:rsidRPr="00E72A11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72A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72A1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vAlign w:val="center"/>
          </w:tcPr>
          <w:p w14:paraId="34F7006D" w14:textId="77777777" w:rsidR="002F0F19" w:rsidRPr="00E72A11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72A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72A11">
              <w:rPr>
                <w:rFonts w:ascii="Times New Roman" w:hAnsi="Times New Roman" w:cs="Times New Roman"/>
              </w:rPr>
              <w:t>.00</w:t>
            </w:r>
          </w:p>
        </w:tc>
      </w:tr>
      <w:tr w:rsidR="002F0F19" w:rsidRPr="00E72A11" w14:paraId="0149EB1A" w14:textId="77777777" w:rsidTr="002F0F19">
        <w:trPr>
          <w:trHeight w:val="28"/>
        </w:trPr>
        <w:tc>
          <w:tcPr>
            <w:tcW w:w="2080" w:type="dxa"/>
            <w:vAlign w:val="center"/>
          </w:tcPr>
          <w:p w14:paraId="380E767A" w14:textId="77777777" w:rsidR="002F0F19" w:rsidRPr="00E72A11" w:rsidRDefault="002F0F19" w:rsidP="00DA060B">
            <w:pPr>
              <w:pStyle w:val="AralkYok"/>
              <w:spacing w:line="480" w:lineRule="auto"/>
              <w:rPr>
                <w:rFonts w:ascii="Times New Roman" w:hAnsi="Times New Roman" w:cs="Times New Roman"/>
              </w:rPr>
            </w:pPr>
            <w:r w:rsidRPr="00E72A11">
              <w:rPr>
                <w:rFonts w:ascii="Times New Roman" w:hAnsi="Times New Roman" w:cs="Times New Roman"/>
              </w:rPr>
              <w:t xml:space="preserve">     8. Sınıflar</w:t>
            </w:r>
          </w:p>
        </w:tc>
        <w:tc>
          <w:tcPr>
            <w:tcW w:w="1399" w:type="dxa"/>
            <w:vAlign w:val="center"/>
          </w:tcPr>
          <w:p w14:paraId="1DE3FF01" w14:textId="77777777" w:rsidR="002F0F19" w:rsidRDefault="002F0F19" w:rsidP="0001220F">
            <w:pPr>
              <w:spacing w:line="480" w:lineRule="auto"/>
              <w:jc w:val="center"/>
            </w:pPr>
            <w:r w:rsidRPr="000A0E34">
              <w:rPr>
                <w:rFonts w:ascii="Times New Roman" w:hAnsi="Times New Roman" w:cs="Times New Roman"/>
              </w:rPr>
              <w:t>75 Soru</w:t>
            </w:r>
          </w:p>
        </w:tc>
        <w:tc>
          <w:tcPr>
            <w:tcW w:w="2044" w:type="dxa"/>
            <w:vAlign w:val="center"/>
          </w:tcPr>
          <w:p w14:paraId="4EBA7F89" w14:textId="77777777" w:rsidR="002F0F19" w:rsidRDefault="002F0F19" w:rsidP="00DA060B">
            <w:pPr>
              <w:spacing w:line="480" w:lineRule="auto"/>
              <w:jc w:val="center"/>
            </w:pPr>
            <w:r w:rsidRPr="00786F78">
              <w:rPr>
                <w:rFonts w:ascii="Times New Roman" w:hAnsi="Times New Roman" w:cs="Times New Roman"/>
              </w:rPr>
              <w:t>120 dakika</w:t>
            </w:r>
          </w:p>
        </w:tc>
        <w:tc>
          <w:tcPr>
            <w:tcW w:w="2179" w:type="dxa"/>
            <w:vAlign w:val="center"/>
          </w:tcPr>
          <w:p w14:paraId="63BB911F" w14:textId="77777777" w:rsidR="002F0F19" w:rsidRPr="00E72A11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72A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72A1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vAlign w:val="center"/>
          </w:tcPr>
          <w:p w14:paraId="2DBB30BF" w14:textId="77777777" w:rsidR="002F0F19" w:rsidRPr="00E72A11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72A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72A11">
              <w:rPr>
                <w:rFonts w:ascii="Times New Roman" w:hAnsi="Times New Roman" w:cs="Times New Roman"/>
              </w:rPr>
              <w:t>.00</w:t>
            </w:r>
          </w:p>
        </w:tc>
      </w:tr>
      <w:tr w:rsidR="002F0F19" w:rsidRPr="00E72A11" w14:paraId="3317FED8" w14:textId="77777777" w:rsidTr="002F0F19">
        <w:trPr>
          <w:trHeight w:val="28"/>
        </w:trPr>
        <w:tc>
          <w:tcPr>
            <w:tcW w:w="2080" w:type="dxa"/>
            <w:vAlign w:val="center"/>
          </w:tcPr>
          <w:p w14:paraId="0BCD0483" w14:textId="77777777" w:rsidR="002F0F19" w:rsidRPr="00E72A11" w:rsidRDefault="002F0F19" w:rsidP="00DA060B">
            <w:pPr>
              <w:pStyle w:val="AralkYok"/>
              <w:spacing w:line="480" w:lineRule="auto"/>
              <w:rPr>
                <w:rFonts w:ascii="Times New Roman" w:hAnsi="Times New Roman" w:cs="Times New Roman"/>
              </w:rPr>
            </w:pPr>
            <w:r w:rsidRPr="00E72A11">
              <w:rPr>
                <w:rFonts w:ascii="Times New Roman" w:hAnsi="Times New Roman" w:cs="Times New Roman"/>
              </w:rPr>
              <w:t xml:space="preserve">     9. Sınıflar</w:t>
            </w:r>
          </w:p>
        </w:tc>
        <w:tc>
          <w:tcPr>
            <w:tcW w:w="1399" w:type="dxa"/>
            <w:vAlign w:val="center"/>
          </w:tcPr>
          <w:p w14:paraId="5332D4AE" w14:textId="77777777" w:rsidR="002F0F19" w:rsidRDefault="002F0F19" w:rsidP="0001220F">
            <w:pPr>
              <w:spacing w:line="480" w:lineRule="auto"/>
              <w:jc w:val="center"/>
            </w:pPr>
            <w:r w:rsidRPr="000A0E34">
              <w:rPr>
                <w:rFonts w:ascii="Times New Roman" w:hAnsi="Times New Roman" w:cs="Times New Roman"/>
              </w:rPr>
              <w:t>75 Soru</w:t>
            </w:r>
          </w:p>
        </w:tc>
        <w:tc>
          <w:tcPr>
            <w:tcW w:w="2044" w:type="dxa"/>
            <w:vAlign w:val="center"/>
          </w:tcPr>
          <w:p w14:paraId="6015FA4D" w14:textId="77777777" w:rsidR="002F0F19" w:rsidRDefault="002F0F19" w:rsidP="00DA060B">
            <w:pPr>
              <w:spacing w:line="480" w:lineRule="auto"/>
              <w:jc w:val="center"/>
            </w:pPr>
            <w:r w:rsidRPr="00786F78">
              <w:rPr>
                <w:rFonts w:ascii="Times New Roman" w:hAnsi="Times New Roman" w:cs="Times New Roman"/>
              </w:rPr>
              <w:t>120 dakika</w:t>
            </w:r>
          </w:p>
        </w:tc>
        <w:tc>
          <w:tcPr>
            <w:tcW w:w="2179" w:type="dxa"/>
            <w:vAlign w:val="center"/>
          </w:tcPr>
          <w:p w14:paraId="46305176" w14:textId="77777777" w:rsidR="002F0F19" w:rsidRPr="00E72A11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72A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72A1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vAlign w:val="center"/>
          </w:tcPr>
          <w:p w14:paraId="46B1EE83" w14:textId="77777777" w:rsidR="002F0F19" w:rsidRPr="00E72A11" w:rsidRDefault="002F0F19" w:rsidP="00DA060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72A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72A11">
              <w:rPr>
                <w:rFonts w:ascii="Times New Roman" w:hAnsi="Times New Roman" w:cs="Times New Roman"/>
              </w:rPr>
              <w:t>.00</w:t>
            </w:r>
          </w:p>
        </w:tc>
      </w:tr>
    </w:tbl>
    <w:p w14:paraId="2B2CAA9D" w14:textId="77777777" w:rsidR="00EF65AD" w:rsidRPr="00EF65AD" w:rsidRDefault="00EF65AD" w:rsidP="00007DE7">
      <w:pPr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32D5CAC" w14:textId="11200D1F" w:rsidR="00A16D7C" w:rsidRDefault="00EF65AD" w:rsidP="00007DE7">
      <w:pPr>
        <w:spacing w:line="360" w:lineRule="auto"/>
        <w:jc w:val="both"/>
        <w:rPr>
          <w:rFonts w:ascii="Times New Roman" w:hAnsi="Times New Roman" w:cs="Times New Roman"/>
        </w:rPr>
      </w:pPr>
      <w:r w:rsidRPr="00EF65AD">
        <w:rPr>
          <w:rFonts w:ascii="Times New Roman" w:hAnsi="Times New Roman" w:cs="Times New Roman"/>
        </w:rPr>
        <w:t>* 8. Sınıf öğrenci alımı Merkezi Sınav (LGS) ile yapılabilir.</w:t>
      </w:r>
    </w:p>
    <w:p w14:paraId="5534AFB5" w14:textId="5DC88F88" w:rsidR="009E4207" w:rsidRDefault="009E4207" w:rsidP="009E420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*Okullarımızın 4. Sınıf seviyesi için </w:t>
      </w:r>
      <w:r w:rsidR="000516FB">
        <w:rPr>
          <w:rFonts w:ascii="Times New Roman" w:hAnsi="Times New Roman" w:cs="Times New Roman"/>
          <w:b/>
        </w:rPr>
        <w:t>sınav yapabilecek okullarımıza</w:t>
      </w:r>
      <w:r>
        <w:rPr>
          <w:rFonts w:ascii="Times New Roman" w:hAnsi="Times New Roman" w:cs="Times New Roman"/>
          <w:b/>
        </w:rPr>
        <w:t xml:space="preserve"> gerekli olan sınav desteği </w:t>
      </w:r>
      <w:r w:rsidR="000516FB">
        <w:rPr>
          <w:rFonts w:ascii="Times New Roman" w:hAnsi="Times New Roman" w:cs="Times New Roman"/>
          <w:b/>
        </w:rPr>
        <w:t xml:space="preserve">(75 soru, 120 dk.) </w:t>
      </w:r>
      <w:r>
        <w:rPr>
          <w:rFonts w:ascii="Times New Roman" w:hAnsi="Times New Roman" w:cs="Times New Roman"/>
          <w:b/>
        </w:rPr>
        <w:t>TED Genel Merkezimiz tarafından sağlanacaktır.</w:t>
      </w:r>
    </w:p>
    <w:p w14:paraId="49EF566D" w14:textId="77777777" w:rsidR="000516FB" w:rsidRDefault="000516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E48F70A" w14:textId="16C62111" w:rsidR="00581C48" w:rsidRDefault="00581C48" w:rsidP="00581C48">
      <w:pPr>
        <w:spacing w:line="360" w:lineRule="auto"/>
        <w:jc w:val="both"/>
        <w:rPr>
          <w:rFonts w:ascii="Times New Roman" w:hAnsi="Times New Roman" w:cs="Times New Roman"/>
        </w:rPr>
      </w:pPr>
      <w:r w:rsidRPr="00985167">
        <w:rPr>
          <w:rFonts w:ascii="Times New Roman" w:hAnsi="Times New Roman" w:cs="Times New Roman"/>
          <w:b/>
        </w:rPr>
        <w:lastRenderedPageBreak/>
        <w:t xml:space="preserve">Sınav </w:t>
      </w:r>
      <w:r w:rsidR="00EF65AD">
        <w:rPr>
          <w:rFonts w:ascii="Times New Roman" w:hAnsi="Times New Roman" w:cs="Times New Roman"/>
          <w:b/>
        </w:rPr>
        <w:t>Kapsamı:</w:t>
      </w:r>
      <w:r>
        <w:rPr>
          <w:rFonts w:ascii="Times New Roman" w:hAnsi="Times New Roman" w:cs="Times New Roman"/>
        </w:rPr>
        <w:t xml:space="preserve"> Sınıf seviyelerine göre </w:t>
      </w:r>
      <w:r w:rsidR="005830E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ınav </w:t>
      </w:r>
      <w:r w:rsidRPr="00581C48">
        <w:rPr>
          <w:rFonts w:ascii="Times New Roman" w:hAnsi="Times New Roman" w:cs="Times New Roman"/>
        </w:rPr>
        <w:t xml:space="preserve">kitapçığında bulunan dersler ve derslere ait soru dağılımları </w:t>
      </w:r>
      <w:r>
        <w:rPr>
          <w:rFonts w:ascii="Times New Roman" w:hAnsi="Times New Roman" w:cs="Times New Roman"/>
        </w:rPr>
        <w:t xml:space="preserve">aşağıdaki </w:t>
      </w:r>
      <w:r w:rsidRPr="00885D8F">
        <w:rPr>
          <w:rFonts w:ascii="Times New Roman" w:hAnsi="Times New Roman" w:cs="Times New Roman"/>
        </w:rPr>
        <w:t>tablo</w:t>
      </w:r>
      <w:r>
        <w:rPr>
          <w:rFonts w:ascii="Times New Roman" w:hAnsi="Times New Roman" w:cs="Times New Roman"/>
        </w:rPr>
        <w:t>da</w:t>
      </w:r>
      <w:r w:rsidRPr="00885D8F">
        <w:rPr>
          <w:rFonts w:ascii="Times New Roman" w:hAnsi="Times New Roman" w:cs="Times New Roman"/>
        </w:rPr>
        <w:t xml:space="preserve"> belirtildiği gibidir</w:t>
      </w:r>
      <w:r w:rsidR="00EF65AD">
        <w:rPr>
          <w:rFonts w:ascii="Times New Roman" w:hAnsi="Times New Roman" w:cs="Times New Roman"/>
        </w:rPr>
        <w:t>.</w:t>
      </w:r>
    </w:p>
    <w:tbl>
      <w:tblPr>
        <w:tblStyle w:val="TabloKlavuzu"/>
        <w:tblW w:w="9883" w:type="dxa"/>
        <w:jc w:val="center"/>
        <w:tblLook w:val="04A0" w:firstRow="1" w:lastRow="0" w:firstColumn="1" w:lastColumn="0" w:noHBand="0" w:noVBand="1"/>
      </w:tblPr>
      <w:tblGrid>
        <w:gridCol w:w="2158"/>
        <w:gridCol w:w="1196"/>
        <w:gridCol w:w="1086"/>
        <w:gridCol w:w="1087"/>
        <w:gridCol w:w="1087"/>
        <w:gridCol w:w="1087"/>
        <w:gridCol w:w="1087"/>
        <w:gridCol w:w="1095"/>
      </w:tblGrid>
      <w:tr w:rsidR="00B40D42" w:rsidRPr="00C71C92" w14:paraId="4670AFCE" w14:textId="77777777" w:rsidTr="002C096B">
        <w:trPr>
          <w:trHeight w:val="428"/>
          <w:jc w:val="center"/>
        </w:trPr>
        <w:tc>
          <w:tcPr>
            <w:tcW w:w="2158" w:type="dxa"/>
            <w:vMerge w:val="restart"/>
            <w:shd w:val="clear" w:color="auto" w:fill="F2F2F2" w:themeFill="background1" w:themeFillShade="F2"/>
            <w:vAlign w:val="center"/>
          </w:tcPr>
          <w:p w14:paraId="503A428E" w14:textId="2AB31C21" w:rsidR="00B40D42" w:rsidRPr="00C71C92" w:rsidRDefault="00B40D42" w:rsidP="00013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b/>
                <w:sz w:val="18"/>
                <w:szCs w:val="20"/>
              </w:rPr>
              <w:t>Öğrencinin 202</w:t>
            </w:r>
            <w:r w:rsidR="00845BF0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C71C92">
              <w:rPr>
                <w:rFonts w:ascii="Times New Roman" w:hAnsi="Times New Roman" w:cs="Times New Roman"/>
                <w:b/>
                <w:sz w:val="18"/>
                <w:szCs w:val="20"/>
              </w:rPr>
              <w:t>-202</w:t>
            </w:r>
            <w:r w:rsidR="00845BF0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Pr="00C71C9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Yılında Okuduğu Sınıf Seviyesi</w:t>
            </w:r>
          </w:p>
        </w:tc>
        <w:tc>
          <w:tcPr>
            <w:tcW w:w="7725" w:type="dxa"/>
            <w:gridSpan w:val="7"/>
            <w:shd w:val="clear" w:color="auto" w:fill="F2F2F2" w:themeFill="background1" w:themeFillShade="F2"/>
          </w:tcPr>
          <w:p w14:paraId="66181F2B" w14:textId="77777777" w:rsidR="00B40D42" w:rsidRPr="00C71C92" w:rsidRDefault="00B40D42" w:rsidP="00013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b/>
                <w:sz w:val="20"/>
                <w:szCs w:val="20"/>
              </w:rPr>
              <w:t>Dersler/Soru Sayısı</w:t>
            </w:r>
          </w:p>
        </w:tc>
      </w:tr>
      <w:tr w:rsidR="00B40D42" w:rsidRPr="00C71C92" w14:paraId="7077E428" w14:textId="77777777" w:rsidTr="002C096B">
        <w:trPr>
          <w:trHeight w:val="784"/>
          <w:jc w:val="center"/>
        </w:trPr>
        <w:tc>
          <w:tcPr>
            <w:tcW w:w="2158" w:type="dxa"/>
            <w:vMerge/>
            <w:shd w:val="clear" w:color="auto" w:fill="F2F2F2" w:themeFill="background1" w:themeFillShade="F2"/>
            <w:vAlign w:val="center"/>
          </w:tcPr>
          <w:p w14:paraId="6C153CFD" w14:textId="77777777" w:rsidR="00B40D42" w:rsidRPr="00C71C92" w:rsidRDefault="00B40D42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05D196DF" w14:textId="77777777" w:rsidR="00B40D42" w:rsidRPr="00C71C92" w:rsidRDefault="00B40D42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C92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54959E49" w14:textId="607689A7" w:rsidR="00B40D42" w:rsidRPr="00C71C92" w:rsidRDefault="00EF65AD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Sosyal Bilgiler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0AE635FB" w14:textId="7E84174B" w:rsidR="00B40D42" w:rsidRPr="00C71C92" w:rsidRDefault="00EF65AD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Matematik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3CB1A165" w14:textId="30383430" w:rsidR="00B40D42" w:rsidRPr="00C71C92" w:rsidRDefault="00EF65AD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Fen Bilimleri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058976E9" w14:textId="77777777" w:rsidR="00B40D42" w:rsidRPr="00C71C92" w:rsidRDefault="00B40D42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C92">
              <w:rPr>
                <w:rFonts w:ascii="Times New Roman" w:hAnsi="Times New Roman" w:cs="Times New Roman"/>
                <w:b/>
                <w:sz w:val="18"/>
                <w:szCs w:val="18"/>
              </w:rPr>
              <w:t>İngilizce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05A38C9C" w14:textId="77777777" w:rsidR="00B40D42" w:rsidRPr="00C71C92" w:rsidRDefault="00B40D42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C92">
              <w:rPr>
                <w:rFonts w:ascii="Times New Roman" w:hAnsi="Times New Roman" w:cs="Times New Roman"/>
                <w:b/>
                <w:sz w:val="18"/>
                <w:szCs w:val="18"/>
              </w:rPr>
              <w:t>Toplam Soru Sayısı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6E55E67B" w14:textId="77777777" w:rsidR="00B40D42" w:rsidRPr="00C71C92" w:rsidRDefault="00B40D42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C92">
              <w:rPr>
                <w:rFonts w:ascii="Times New Roman" w:hAnsi="Times New Roman" w:cs="Times New Roman"/>
                <w:b/>
                <w:sz w:val="18"/>
                <w:szCs w:val="18"/>
              </w:rPr>
              <w:t>Sınav Süresi</w:t>
            </w:r>
          </w:p>
        </w:tc>
      </w:tr>
      <w:tr w:rsidR="00A16D7C" w:rsidRPr="00C71C92" w14:paraId="23077B4D" w14:textId="77777777" w:rsidTr="002C096B">
        <w:trPr>
          <w:trHeight w:val="428"/>
          <w:jc w:val="center"/>
        </w:trPr>
        <w:tc>
          <w:tcPr>
            <w:tcW w:w="2158" w:type="dxa"/>
            <w:vAlign w:val="center"/>
          </w:tcPr>
          <w:p w14:paraId="0FF721EE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5. Sınıf</w:t>
            </w:r>
          </w:p>
        </w:tc>
        <w:tc>
          <w:tcPr>
            <w:tcW w:w="1196" w:type="dxa"/>
            <w:vAlign w:val="center"/>
          </w:tcPr>
          <w:p w14:paraId="16DD61C2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6" w:type="dxa"/>
            <w:vAlign w:val="center"/>
          </w:tcPr>
          <w:p w14:paraId="45FC0F17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  <w:vAlign w:val="center"/>
          </w:tcPr>
          <w:p w14:paraId="71DBC75C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  <w:vAlign w:val="center"/>
          </w:tcPr>
          <w:p w14:paraId="177C04BE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  <w:vAlign w:val="center"/>
          </w:tcPr>
          <w:p w14:paraId="0BCEAB4B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</w:tcPr>
          <w:p w14:paraId="128E0D8D" w14:textId="77777777" w:rsidR="00A16D7C" w:rsidRDefault="00A16D7C" w:rsidP="00A16D7C">
            <w:pPr>
              <w:jc w:val="center"/>
            </w:pPr>
            <w:r w:rsidRPr="00604DB5">
              <w:rPr>
                <w:rFonts w:ascii="Times New Roman" w:hAnsi="Times New Roman" w:cs="Times New Roman"/>
                <w:sz w:val="20"/>
                <w:szCs w:val="20"/>
              </w:rPr>
              <w:t>75 Soru</w:t>
            </w:r>
          </w:p>
        </w:tc>
        <w:tc>
          <w:tcPr>
            <w:tcW w:w="1095" w:type="dxa"/>
          </w:tcPr>
          <w:p w14:paraId="6EAAA1A0" w14:textId="77777777" w:rsidR="00A16D7C" w:rsidRDefault="00A16D7C" w:rsidP="00A16D7C">
            <w:pPr>
              <w:jc w:val="center"/>
            </w:pPr>
            <w:r w:rsidRPr="00F45191">
              <w:rPr>
                <w:rFonts w:ascii="Times New Roman" w:hAnsi="Times New Roman" w:cs="Times New Roman"/>
                <w:sz w:val="20"/>
                <w:szCs w:val="20"/>
              </w:rPr>
              <w:t>120 dk.</w:t>
            </w:r>
          </w:p>
        </w:tc>
      </w:tr>
      <w:tr w:rsidR="00A16D7C" w:rsidRPr="00C71C92" w14:paraId="6DE44E32" w14:textId="77777777" w:rsidTr="002C096B">
        <w:trPr>
          <w:trHeight w:val="428"/>
          <w:jc w:val="center"/>
        </w:trPr>
        <w:tc>
          <w:tcPr>
            <w:tcW w:w="2158" w:type="dxa"/>
            <w:vAlign w:val="center"/>
          </w:tcPr>
          <w:p w14:paraId="7111FC55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6. Sınıf</w:t>
            </w:r>
          </w:p>
        </w:tc>
        <w:tc>
          <w:tcPr>
            <w:tcW w:w="1196" w:type="dxa"/>
            <w:vAlign w:val="center"/>
          </w:tcPr>
          <w:p w14:paraId="5A0A2E08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6" w:type="dxa"/>
            <w:vAlign w:val="center"/>
          </w:tcPr>
          <w:p w14:paraId="5394CB23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  <w:vAlign w:val="center"/>
          </w:tcPr>
          <w:p w14:paraId="0E41DC94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  <w:vAlign w:val="center"/>
          </w:tcPr>
          <w:p w14:paraId="0FB7CB99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  <w:vAlign w:val="center"/>
          </w:tcPr>
          <w:p w14:paraId="190A580B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</w:tcPr>
          <w:p w14:paraId="3CE05EF6" w14:textId="77777777" w:rsidR="00A16D7C" w:rsidRDefault="00A16D7C" w:rsidP="00A16D7C">
            <w:pPr>
              <w:jc w:val="center"/>
            </w:pPr>
            <w:r w:rsidRPr="00604DB5">
              <w:rPr>
                <w:rFonts w:ascii="Times New Roman" w:hAnsi="Times New Roman" w:cs="Times New Roman"/>
                <w:sz w:val="20"/>
                <w:szCs w:val="20"/>
              </w:rPr>
              <w:t>75 Soru</w:t>
            </w:r>
          </w:p>
        </w:tc>
        <w:tc>
          <w:tcPr>
            <w:tcW w:w="1095" w:type="dxa"/>
          </w:tcPr>
          <w:p w14:paraId="06A7C95B" w14:textId="77777777" w:rsidR="00A16D7C" w:rsidRDefault="00A16D7C" w:rsidP="00A16D7C">
            <w:pPr>
              <w:jc w:val="center"/>
            </w:pPr>
            <w:r w:rsidRPr="00F45191">
              <w:rPr>
                <w:rFonts w:ascii="Times New Roman" w:hAnsi="Times New Roman" w:cs="Times New Roman"/>
                <w:sz w:val="20"/>
                <w:szCs w:val="20"/>
              </w:rPr>
              <w:t>120 dk.</w:t>
            </w:r>
          </w:p>
        </w:tc>
      </w:tr>
      <w:tr w:rsidR="00A16D7C" w:rsidRPr="00C71C92" w14:paraId="74B66BEC" w14:textId="77777777" w:rsidTr="002C096B">
        <w:trPr>
          <w:trHeight w:val="409"/>
          <w:jc w:val="center"/>
        </w:trPr>
        <w:tc>
          <w:tcPr>
            <w:tcW w:w="2158" w:type="dxa"/>
            <w:vAlign w:val="center"/>
          </w:tcPr>
          <w:p w14:paraId="6A98BF76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7. Sınıf</w:t>
            </w:r>
          </w:p>
        </w:tc>
        <w:tc>
          <w:tcPr>
            <w:tcW w:w="1196" w:type="dxa"/>
            <w:vAlign w:val="center"/>
          </w:tcPr>
          <w:p w14:paraId="00F5EFE8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6" w:type="dxa"/>
            <w:vAlign w:val="center"/>
          </w:tcPr>
          <w:p w14:paraId="7601492E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  <w:vAlign w:val="center"/>
          </w:tcPr>
          <w:p w14:paraId="2A6168DE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  <w:vAlign w:val="center"/>
          </w:tcPr>
          <w:p w14:paraId="7600D51A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  <w:vAlign w:val="center"/>
          </w:tcPr>
          <w:p w14:paraId="18FC3917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</w:tcPr>
          <w:p w14:paraId="1F26D789" w14:textId="77777777" w:rsidR="00A16D7C" w:rsidRDefault="00A16D7C" w:rsidP="00A16D7C">
            <w:pPr>
              <w:jc w:val="center"/>
            </w:pPr>
            <w:r w:rsidRPr="00604DB5">
              <w:rPr>
                <w:rFonts w:ascii="Times New Roman" w:hAnsi="Times New Roman" w:cs="Times New Roman"/>
                <w:sz w:val="20"/>
                <w:szCs w:val="20"/>
              </w:rPr>
              <w:t>75 Soru</w:t>
            </w:r>
          </w:p>
        </w:tc>
        <w:tc>
          <w:tcPr>
            <w:tcW w:w="1095" w:type="dxa"/>
          </w:tcPr>
          <w:p w14:paraId="302774BE" w14:textId="77777777" w:rsidR="00A16D7C" w:rsidRDefault="00A16D7C" w:rsidP="00A16D7C">
            <w:pPr>
              <w:jc w:val="center"/>
            </w:pPr>
            <w:r w:rsidRPr="00F45191">
              <w:rPr>
                <w:rFonts w:ascii="Times New Roman" w:hAnsi="Times New Roman" w:cs="Times New Roman"/>
                <w:sz w:val="20"/>
                <w:szCs w:val="20"/>
              </w:rPr>
              <w:t>120 dk.</w:t>
            </w:r>
          </w:p>
        </w:tc>
      </w:tr>
      <w:tr w:rsidR="00A16D7C" w:rsidRPr="00C71C92" w14:paraId="04B3B8EC" w14:textId="77777777" w:rsidTr="002C096B">
        <w:trPr>
          <w:trHeight w:val="428"/>
          <w:jc w:val="center"/>
        </w:trPr>
        <w:tc>
          <w:tcPr>
            <w:tcW w:w="2158" w:type="dxa"/>
            <w:vAlign w:val="center"/>
          </w:tcPr>
          <w:p w14:paraId="155720D7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8. Sınıf</w:t>
            </w:r>
          </w:p>
        </w:tc>
        <w:tc>
          <w:tcPr>
            <w:tcW w:w="1196" w:type="dxa"/>
            <w:vAlign w:val="center"/>
          </w:tcPr>
          <w:p w14:paraId="4A93A55B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6" w:type="dxa"/>
            <w:vAlign w:val="center"/>
          </w:tcPr>
          <w:p w14:paraId="1D3B7851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  <w:vAlign w:val="center"/>
          </w:tcPr>
          <w:p w14:paraId="0D837041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  <w:vAlign w:val="center"/>
          </w:tcPr>
          <w:p w14:paraId="06762344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  <w:vAlign w:val="center"/>
          </w:tcPr>
          <w:p w14:paraId="7D339D46" w14:textId="77777777" w:rsidR="00A16D7C" w:rsidRPr="00C71C92" w:rsidRDefault="00A16D7C" w:rsidP="00A16D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</w:tcPr>
          <w:p w14:paraId="402581C3" w14:textId="77777777" w:rsidR="00A16D7C" w:rsidRDefault="00A16D7C" w:rsidP="00A16D7C">
            <w:pPr>
              <w:jc w:val="center"/>
            </w:pPr>
            <w:r w:rsidRPr="00604DB5">
              <w:rPr>
                <w:rFonts w:ascii="Times New Roman" w:hAnsi="Times New Roman" w:cs="Times New Roman"/>
                <w:sz w:val="20"/>
                <w:szCs w:val="20"/>
              </w:rPr>
              <w:t>75 Soru</w:t>
            </w:r>
          </w:p>
        </w:tc>
        <w:tc>
          <w:tcPr>
            <w:tcW w:w="1095" w:type="dxa"/>
          </w:tcPr>
          <w:p w14:paraId="79EFEF14" w14:textId="77777777" w:rsidR="00A16D7C" w:rsidRDefault="00A16D7C" w:rsidP="00A16D7C">
            <w:pPr>
              <w:jc w:val="center"/>
            </w:pPr>
            <w:r w:rsidRPr="00F45191">
              <w:rPr>
                <w:rFonts w:ascii="Times New Roman" w:hAnsi="Times New Roman" w:cs="Times New Roman"/>
                <w:sz w:val="20"/>
                <w:szCs w:val="20"/>
              </w:rPr>
              <w:t>120 dk.</w:t>
            </w:r>
          </w:p>
        </w:tc>
      </w:tr>
      <w:tr w:rsidR="00B40D42" w:rsidRPr="00C71C92" w14:paraId="7AEC16BA" w14:textId="77777777" w:rsidTr="002C096B">
        <w:trPr>
          <w:trHeight w:val="428"/>
          <w:jc w:val="center"/>
        </w:trPr>
        <w:tc>
          <w:tcPr>
            <w:tcW w:w="2158" w:type="dxa"/>
            <w:vMerge w:val="restart"/>
            <w:shd w:val="clear" w:color="auto" w:fill="F2F2F2" w:themeFill="background1" w:themeFillShade="F2"/>
            <w:vAlign w:val="center"/>
          </w:tcPr>
          <w:p w14:paraId="7DC9E383" w14:textId="1D1F019E" w:rsidR="00B40D42" w:rsidRPr="00C71C92" w:rsidRDefault="00B40D42" w:rsidP="00013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71C92">
              <w:rPr>
                <w:rFonts w:ascii="Times New Roman" w:hAnsi="Times New Roman" w:cs="Times New Roman"/>
                <w:b/>
                <w:sz w:val="18"/>
                <w:szCs w:val="20"/>
              </w:rPr>
              <w:t>Öğrencinin 202</w:t>
            </w:r>
            <w:r w:rsidR="00921555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C71C92">
              <w:rPr>
                <w:rFonts w:ascii="Times New Roman" w:hAnsi="Times New Roman" w:cs="Times New Roman"/>
                <w:b/>
                <w:sz w:val="18"/>
                <w:szCs w:val="20"/>
              </w:rPr>
              <w:t>-202</w:t>
            </w:r>
            <w:r w:rsidR="00921555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Pr="00C71C9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Yılında Okuduğu Sınıf Seviyesi</w:t>
            </w:r>
          </w:p>
        </w:tc>
        <w:tc>
          <w:tcPr>
            <w:tcW w:w="7725" w:type="dxa"/>
            <w:gridSpan w:val="7"/>
            <w:shd w:val="clear" w:color="auto" w:fill="F2F2F2" w:themeFill="background1" w:themeFillShade="F2"/>
          </w:tcPr>
          <w:p w14:paraId="452A181E" w14:textId="77777777" w:rsidR="00B40D42" w:rsidRPr="00C71C92" w:rsidRDefault="00B40D42" w:rsidP="00013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b/>
                <w:sz w:val="20"/>
                <w:szCs w:val="20"/>
              </w:rPr>
              <w:t>Dersler/Soru Sayısı</w:t>
            </w:r>
          </w:p>
        </w:tc>
      </w:tr>
      <w:tr w:rsidR="00B40D42" w:rsidRPr="00C71C92" w14:paraId="0300F8EB" w14:textId="77777777" w:rsidTr="002C096B">
        <w:trPr>
          <w:trHeight w:val="784"/>
          <w:jc w:val="center"/>
        </w:trPr>
        <w:tc>
          <w:tcPr>
            <w:tcW w:w="2158" w:type="dxa"/>
            <w:vMerge/>
            <w:shd w:val="clear" w:color="auto" w:fill="F2F2F2" w:themeFill="background1" w:themeFillShade="F2"/>
            <w:vAlign w:val="center"/>
          </w:tcPr>
          <w:p w14:paraId="4E30E9FC" w14:textId="77777777" w:rsidR="00B40D42" w:rsidRPr="00C71C92" w:rsidRDefault="00B40D42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458D51AC" w14:textId="77777777" w:rsidR="00B40D42" w:rsidRPr="00C71C92" w:rsidRDefault="00B40D42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C92">
              <w:rPr>
                <w:rFonts w:ascii="Times New Roman" w:hAnsi="Times New Roman" w:cs="Times New Roman"/>
                <w:b/>
                <w:sz w:val="18"/>
                <w:szCs w:val="18"/>
              </w:rPr>
              <w:t>Türk Dili ve Edebiyatı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59830741" w14:textId="33F56AB7" w:rsidR="00B40D42" w:rsidRPr="00C71C92" w:rsidRDefault="00EF65AD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Sosyal Bilimler</w:t>
            </w:r>
            <w:r w:rsidRPr="00C71C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12BA254D" w14:textId="690BB4B0" w:rsidR="00B40D42" w:rsidRPr="00C71C92" w:rsidRDefault="00EF65AD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C92">
              <w:rPr>
                <w:rFonts w:ascii="Times New Roman" w:hAnsi="Times New Roman" w:cs="Times New Roman"/>
                <w:b/>
                <w:sz w:val="18"/>
                <w:szCs w:val="18"/>
              </w:rPr>
              <w:t>Matematik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0A35C8E7" w14:textId="3D26CCC4" w:rsidR="00B40D42" w:rsidRPr="00C71C92" w:rsidRDefault="00EF65AD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Fen Bilimleri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4C68F5CC" w14:textId="77777777" w:rsidR="00B40D42" w:rsidRPr="00C71C92" w:rsidRDefault="00B40D42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C92">
              <w:rPr>
                <w:rFonts w:ascii="Times New Roman" w:hAnsi="Times New Roman" w:cs="Times New Roman"/>
                <w:b/>
                <w:sz w:val="18"/>
                <w:szCs w:val="18"/>
              </w:rPr>
              <w:t>İngilizce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71AA6F91" w14:textId="77777777" w:rsidR="00B40D42" w:rsidRPr="00C71C92" w:rsidRDefault="00B40D42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C92">
              <w:rPr>
                <w:rFonts w:ascii="Times New Roman" w:hAnsi="Times New Roman" w:cs="Times New Roman"/>
                <w:b/>
                <w:sz w:val="18"/>
                <w:szCs w:val="18"/>
              </w:rPr>
              <w:t>Toplam Soru Sayısı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3287136D" w14:textId="77777777" w:rsidR="00B40D42" w:rsidRPr="00C71C92" w:rsidRDefault="00B40D42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C92">
              <w:rPr>
                <w:rFonts w:ascii="Times New Roman" w:hAnsi="Times New Roman" w:cs="Times New Roman"/>
                <w:b/>
                <w:sz w:val="18"/>
                <w:szCs w:val="18"/>
              </w:rPr>
              <w:t>Sınav Süresi</w:t>
            </w:r>
          </w:p>
        </w:tc>
      </w:tr>
      <w:tr w:rsidR="00B40D42" w:rsidRPr="00013D9E" w14:paraId="4BEF5940" w14:textId="77777777" w:rsidTr="002C096B">
        <w:trPr>
          <w:trHeight w:val="409"/>
          <w:jc w:val="center"/>
        </w:trPr>
        <w:tc>
          <w:tcPr>
            <w:tcW w:w="2158" w:type="dxa"/>
            <w:vAlign w:val="center"/>
          </w:tcPr>
          <w:p w14:paraId="575A0B50" w14:textId="77777777" w:rsidR="00B40D42" w:rsidRPr="00C71C92" w:rsidRDefault="00B40D42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9. Sınıf</w:t>
            </w:r>
          </w:p>
        </w:tc>
        <w:tc>
          <w:tcPr>
            <w:tcW w:w="1196" w:type="dxa"/>
            <w:vAlign w:val="center"/>
          </w:tcPr>
          <w:p w14:paraId="3470E1E5" w14:textId="77777777" w:rsidR="00B40D42" w:rsidRPr="00C71C92" w:rsidRDefault="00B40D42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6" w:type="dxa"/>
            <w:vAlign w:val="center"/>
          </w:tcPr>
          <w:p w14:paraId="6996D2E6" w14:textId="77777777" w:rsidR="00B40D42" w:rsidRPr="00C71C92" w:rsidRDefault="00B40D42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</w:tcPr>
          <w:p w14:paraId="5A25B10C" w14:textId="77777777" w:rsidR="00B40D42" w:rsidRPr="00C71C92" w:rsidRDefault="002A4F90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  <w:vAlign w:val="center"/>
          </w:tcPr>
          <w:p w14:paraId="7305FDFC" w14:textId="77777777" w:rsidR="00B40D42" w:rsidRPr="00C71C92" w:rsidRDefault="00B40D42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  <w:vAlign w:val="center"/>
          </w:tcPr>
          <w:p w14:paraId="47EDAA93" w14:textId="77777777" w:rsidR="00B40D42" w:rsidRPr="00C71C92" w:rsidRDefault="00B40D42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92">
              <w:rPr>
                <w:rFonts w:ascii="Times New Roman" w:hAnsi="Times New Roman" w:cs="Times New Roman"/>
                <w:sz w:val="20"/>
                <w:szCs w:val="20"/>
              </w:rPr>
              <w:t>15 Soru</w:t>
            </w:r>
          </w:p>
        </w:tc>
        <w:tc>
          <w:tcPr>
            <w:tcW w:w="1087" w:type="dxa"/>
            <w:vAlign w:val="center"/>
          </w:tcPr>
          <w:p w14:paraId="03B5B753" w14:textId="77777777" w:rsidR="00B40D42" w:rsidRPr="00C71C92" w:rsidRDefault="002A4F90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0D42" w:rsidRPr="00C71C92">
              <w:rPr>
                <w:rFonts w:ascii="Times New Roman" w:hAnsi="Times New Roman" w:cs="Times New Roman"/>
                <w:sz w:val="20"/>
                <w:szCs w:val="20"/>
              </w:rPr>
              <w:t>5 Soru</w:t>
            </w:r>
          </w:p>
        </w:tc>
        <w:tc>
          <w:tcPr>
            <w:tcW w:w="1095" w:type="dxa"/>
            <w:vAlign w:val="center"/>
          </w:tcPr>
          <w:p w14:paraId="6D46B089" w14:textId="77777777" w:rsidR="00B40D42" w:rsidRPr="00013D9E" w:rsidRDefault="002A4F90" w:rsidP="00B40D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40D42" w:rsidRPr="00C71C92">
              <w:rPr>
                <w:rFonts w:ascii="Times New Roman" w:hAnsi="Times New Roman" w:cs="Times New Roman"/>
                <w:sz w:val="20"/>
                <w:szCs w:val="20"/>
              </w:rPr>
              <w:t>0 dk.</w:t>
            </w:r>
          </w:p>
        </w:tc>
      </w:tr>
    </w:tbl>
    <w:p w14:paraId="383FD23A" w14:textId="77777777" w:rsidR="00A138DD" w:rsidRPr="00007DE7" w:rsidRDefault="00A138DD" w:rsidP="00007D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370DD15" w14:textId="6A33B289" w:rsidR="00A138DD" w:rsidRPr="009D590F" w:rsidRDefault="00F048D0" w:rsidP="00007DE7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46F814EE" wp14:editId="58B71B2D">
            <wp:simplePos x="0" y="0"/>
            <wp:positionH relativeFrom="column">
              <wp:posOffset>384810</wp:posOffset>
            </wp:positionH>
            <wp:positionV relativeFrom="paragraph">
              <wp:posOffset>99060</wp:posOffset>
            </wp:positionV>
            <wp:extent cx="5753100" cy="5753100"/>
            <wp:effectExtent l="0" t="0" r="0" b="0"/>
            <wp:wrapNone/>
            <wp:docPr id="4" name="Resim 4" descr="TED_KL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D_KL_Gr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8DD" w:rsidRPr="00D44F19">
        <w:rPr>
          <w:rFonts w:ascii="Times New Roman" w:hAnsi="Times New Roman" w:cs="Times New Roman"/>
          <w:b/>
        </w:rPr>
        <w:t xml:space="preserve">Sınav </w:t>
      </w:r>
      <w:r w:rsidR="00EF65AD" w:rsidRPr="00D44F19">
        <w:rPr>
          <w:rFonts w:ascii="Times New Roman" w:hAnsi="Times New Roman" w:cs="Times New Roman"/>
          <w:b/>
        </w:rPr>
        <w:t>Konuları:</w:t>
      </w:r>
      <w:r w:rsidR="00A138DD">
        <w:rPr>
          <w:rFonts w:ascii="Times New Roman" w:hAnsi="Times New Roman" w:cs="Times New Roman"/>
        </w:rPr>
        <w:t xml:space="preserve"> </w:t>
      </w:r>
      <w:r w:rsidR="001358AB" w:rsidRPr="001358AB">
        <w:rPr>
          <w:rFonts w:ascii="Times New Roman" w:hAnsi="Times New Roman" w:cs="Times New Roman"/>
        </w:rPr>
        <w:t xml:space="preserve">Sınav soruları </w:t>
      </w:r>
      <w:r w:rsidR="001358AB">
        <w:rPr>
          <w:rFonts w:ascii="Times New Roman" w:hAnsi="Times New Roman" w:cs="Times New Roman"/>
        </w:rPr>
        <w:t xml:space="preserve">TED Genel Merkezi </w:t>
      </w:r>
      <w:r w:rsidR="009D590F">
        <w:rPr>
          <w:rFonts w:ascii="Times New Roman" w:hAnsi="Times New Roman" w:cs="Times New Roman"/>
        </w:rPr>
        <w:t xml:space="preserve">Ölçme ve Değerlendirme Müdürlüğü </w:t>
      </w:r>
      <w:r w:rsidR="001358AB">
        <w:rPr>
          <w:rFonts w:ascii="Times New Roman" w:hAnsi="Times New Roman" w:cs="Times New Roman"/>
        </w:rPr>
        <w:t xml:space="preserve">tarafından </w:t>
      </w:r>
      <w:r w:rsidR="001358AB" w:rsidRPr="001358AB">
        <w:rPr>
          <w:rFonts w:ascii="Times New Roman" w:hAnsi="Times New Roman" w:cs="Times New Roman"/>
        </w:rPr>
        <w:t xml:space="preserve">öğretim programları </w:t>
      </w:r>
      <w:r w:rsidR="00007DE7">
        <w:rPr>
          <w:rFonts w:ascii="Times New Roman" w:hAnsi="Times New Roman" w:cs="Times New Roman"/>
        </w:rPr>
        <w:t>k</w:t>
      </w:r>
      <w:r w:rsidR="001358AB" w:rsidRPr="001358AB">
        <w:rPr>
          <w:rFonts w:ascii="Times New Roman" w:hAnsi="Times New Roman" w:cs="Times New Roman"/>
        </w:rPr>
        <w:t>apsamındaki kazanım/becerilere uygun hazırlan</w:t>
      </w:r>
      <w:r w:rsidR="001358AB">
        <w:rPr>
          <w:rFonts w:ascii="Times New Roman" w:hAnsi="Times New Roman" w:cs="Times New Roman"/>
        </w:rPr>
        <w:t>mıştır.</w:t>
      </w:r>
      <w:r w:rsidR="004606BD">
        <w:rPr>
          <w:rFonts w:ascii="Times New Roman" w:hAnsi="Times New Roman" w:cs="Times New Roman"/>
        </w:rPr>
        <w:t xml:space="preserve"> S</w:t>
      </w:r>
      <w:r w:rsidR="001358AB" w:rsidRPr="004606BD">
        <w:rPr>
          <w:rFonts w:ascii="Times New Roman" w:hAnsi="Times New Roman" w:cs="Times New Roman"/>
        </w:rPr>
        <w:t>ınav</w:t>
      </w:r>
      <w:r w:rsidR="001358AB" w:rsidRPr="00187EB1">
        <w:rPr>
          <w:rFonts w:ascii="Times New Roman" w:hAnsi="Times New Roman" w:cs="Times New Roman"/>
        </w:rPr>
        <w:t xml:space="preserve">, alışılageldikten farklı olarak, </w:t>
      </w:r>
      <w:r w:rsidR="001358AB" w:rsidRPr="004606BD">
        <w:rPr>
          <w:rFonts w:ascii="Times New Roman" w:hAnsi="Times New Roman" w:cs="Times New Roman"/>
        </w:rPr>
        <w:t xml:space="preserve">beceri temelli ve okul öğrenmelerini yaşama yansıtabilme ögelerini ölçen özellikte olacaktır. </w:t>
      </w:r>
    </w:p>
    <w:p w14:paraId="1BDE1239" w14:textId="6C4D2790" w:rsidR="005611D2" w:rsidRDefault="005611D2" w:rsidP="00007D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E7A4CB4" w14:textId="77777777" w:rsidR="00921555" w:rsidRDefault="00C70B86" w:rsidP="00007DE7">
      <w:pPr>
        <w:spacing w:line="360" w:lineRule="auto"/>
        <w:jc w:val="both"/>
        <w:rPr>
          <w:rFonts w:ascii="Times New Roman" w:hAnsi="Times New Roman" w:cs="Times New Roman"/>
        </w:rPr>
      </w:pPr>
      <w:r w:rsidRPr="009D590F">
        <w:rPr>
          <w:rFonts w:ascii="Times New Roman" w:hAnsi="Times New Roman" w:cs="Times New Roman"/>
          <w:b/>
        </w:rPr>
        <w:t xml:space="preserve">Sınav Başvurusu ve </w:t>
      </w:r>
      <w:r w:rsidR="001358AB" w:rsidRPr="009D590F">
        <w:rPr>
          <w:rFonts w:ascii="Times New Roman" w:hAnsi="Times New Roman" w:cs="Times New Roman"/>
          <w:b/>
        </w:rPr>
        <w:t>G</w:t>
      </w:r>
      <w:r w:rsidRPr="009D590F">
        <w:rPr>
          <w:rFonts w:ascii="Times New Roman" w:hAnsi="Times New Roman" w:cs="Times New Roman"/>
          <w:b/>
        </w:rPr>
        <w:t xml:space="preserve">iriş </w:t>
      </w:r>
      <w:r w:rsidR="001358AB" w:rsidRPr="009D590F">
        <w:rPr>
          <w:rFonts w:ascii="Times New Roman" w:hAnsi="Times New Roman" w:cs="Times New Roman"/>
          <w:b/>
        </w:rPr>
        <w:t>Belgesi</w:t>
      </w:r>
      <w:r w:rsidRPr="009D590F">
        <w:rPr>
          <w:rFonts w:ascii="Times New Roman" w:hAnsi="Times New Roman" w:cs="Times New Roman"/>
          <w:b/>
        </w:rPr>
        <w:t>:</w:t>
      </w:r>
      <w:r w:rsidR="00164CAA">
        <w:rPr>
          <w:rFonts w:ascii="Times New Roman" w:hAnsi="Times New Roman" w:cs="Times New Roman"/>
        </w:rPr>
        <w:t xml:space="preserve"> Sınav başvurusu </w:t>
      </w:r>
      <w:hyperlink r:id="rId10" w:history="1">
        <w:r w:rsidR="00164CAA" w:rsidRPr="00330E5E">
          <w:rPr>
            <w:rStyle w:val="Kpr"/>
            <w:rFonts w:ascii="Times New Roman" w:hAnsi="Times New Roman" w:cs="Times New Roman"/>
          </w:rPr>
          <w:t>https://basvuruted.k12net.com/</w:t>
        </w:r>
      </w:hyperlink>
      <w:r w:rsidR="00164CAA">
        <w:rPr>
          <w:rFonts w:ascii="Times New Roman" w:hAnsi="Times New Roman" w:cs="Times New Roman"/>
        </w:rPr>
        <w:t xml:space="preserve"> adresinden </w:t>
      </w:r>
      <w:r w:rsidR="008B6E1C">
        <w:rPr>
          <w:rFonts w:ascii="Times New Roman" w:hAnsi="Times New Roman" w:cs="Times New Roman"/>
        </w:rPr>
        <w:t xml:space="preserve">online </w:t>
      </w:r>
      <w:r w:rsidR="008B6E1C" w:rsidRPr="00D44F19">
        <w:rPr>
          <w:rFonts w:ascii="Times New Roman" w:hAnsi="Times New Roman" w:cs="Times New Roman"/>
        </w:rPr>
        <w:t>olarak</w:t>
      </w:r>
      <w:r w:rsidR="00C7549F" w:rsidRPr="00D44F19">
        <w:rPr>
          <w:rFonts w:ascii="Times New Roman" w:hAnsi="Times New Roman" w:cs="Times New Roman"/>
        </w:rPr>
        <w:t xml:space="preserve"> ya da başvuru yapılmak istenen okula gidilerek </w:t>
      </w:r>
      <w:r w:rsidR="00164CAA" w:rsidRPr="00D44F19">
        <w:rPr>
          <w:rFonts w:ascii="Times New Roman" w:hAnsi="Times New Roman" w:cs="Times New Roman"/>
        </w:rPr>
        <w:t>yapılacaktır.</w:t>
      </w:r>
      <w:r w:rsidR="00164CAA">
        <w:rPr>
          <w:rFonts w:ascii="Times New Roman" w:hAnsi="Times New Roman" w:cs="Times New Roman"/>
        </w:rPr>
        <w:t xml:space="preserve"> </w:t>
      </w:r>
    </w:p>
    <w:p w14:paraId="69E8F35C" w14:textId="77777777" w:rsidR="00921555" w:rsidRDefault="00921555" w:rsidP="00007D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1379325" w14:textId="113CF0A7" w:rsidR="005A6A48" w:rsidRDefault="005A6A48" w:rsidP="00007D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44F19">
        <w:rPr>
          <w:rFonts w:ascii="Times New Roman" w:hAnsi="Times New Roman" w:cs="Times New Roman"/>
          <w:b/>
        </w:rPr>
        <w:t>Sınav Başvurusu süresi:</w:t>
      </w:r>
    </w:p>
    <w:tbl>
      <w:tblPr>
        <w:tblStyle w:val="TabloKlavuzu"/>
        <w:tblW w:w="9706" w:type="dxa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2765"/>
      </w:tblGrid>
      <w:tr w:rsidR="005A6A48" w14:paraId="54F9B244" w14:textId="77777777" w:rsidTr="00F9780D">
        <w:trPr>
          <w:trHeight w:val="454"/>
        </w:trPr>
        <w:tc>
          <w:tcPr>
            <w:tcW w:w="1980" w:type="dxa"/>
          </w:tcPr>
          <w:p w14:paraId="1C14A984" w14:textId="77777777" w:rsidR="005A6A48" w:rsidRPr="005A6A48" w:rsidRDefault="005A6A48" w:rsidP="005A6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6A48">
              <w:rPr>
                <w:rFonts w:ascii="Times New Roman" w:hAnsi="Times New Roman" w:cs="Times New Roman"/>
                <w:b/>
                <w:sz w:val="20"/>
              </w:rPr>
              <w:t>Sınav</w:t>
            </w:r>
          </w:p>
        </w:tc>
        <w:tc>
          <w:tcPr>
            <w:tcW w:w="2410" w:type="dxa"/>
          </w:tcPr>
          <w:p w14:paraId="5FB7F3D5" w14:textId="0F13F367" w:rsidR="005A6A48" w:rsidRPr="005A6A48" w:rsidRDefault="005A6A48" w:rsidP="005A6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6A48">
              <w:rPr>
                <w:rFonts w:ascii="Times New Roman" w:hAnsi="Times New Roman" w:cs="Times New Roman"/>
                <w:b/>
                <w:sz w:val="20"/>
              </w:rPr>
              <w:t>Sınav Tarihi</w:t>
            </w:r>
          </w:p>
        </w:tc>
        <w:tc>
          <w:tcPr>
            <w:tcW w:w="2551" w:type="dxa"/>
          </w:tcPr>
          <w:p w14:paraId="2F122C24" w14:textId="77777777" w:rsidR="005A6A48" w:rsidRPr="005A6A48" w:rsidRDefault="005A6A48" w:rsidP="005A6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6A48">
              <w:rPr>
                <w:rFonts w:ascii="Times New Roman" w:hAnsi="Times New Roman" w:cs="Times New Roman"/>
                <w:b/>
                <w:sz w:val="20"/>
              </w:rPr>
              <w:t>Sınav Başvuru Tarihi</w:t>
            </w:r>
          </w:p>
        </w:tc>
        <w:tc>
          <w:tcPr>
            <w:tcW w:w="2765" w:type="dxa"/>
          </w:tcPr>
          <w:p w14:paraId="67341AEC" w14:textId="77777777" w:rsidR="005A6A48" w:rsidRPr="005A6A48" w:rsidRDefault="005A6A48" w:rsidP="005A6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6A48">
              <w:rPr>
                <w:rFonts w:ascii="Times New Roman" w:hAnsi="Times New Roman" w:cs="Times New Roman"/>
                <w:b/>
                <w:sz w:val="20"/>
              </w:rPr>
              <w:t>Son Başvuru Tarihi</w:t>
            </w:r>
          </w:p>
        </w:tc>
      </w:tr>
      <w:tr w:rsidR="00F9780D" w14:paraId="4446373E" w14:textId="77777777" w:rsidTr="00F9780D">
        <w:trPr>
          <w:trHeight w:val="493"/>
        </w:trPr>
        <w:tc>
          <w:tcPr>
            <w:tcW w:w="1980" w:type="dxa"/>
          </w:tcPr>
          <w:p w14:paraId="0A38AF13" w14:textId="77777777" w:rsidR="00F9780D" w:rsidRDefault="00F9780D" w:rsidP="00F978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A6A48">
              <w:rPr>
                <w:rFonts w:ascii="Times New Roman" w:hAnsi="Times New Roman" w:cs="Times New Roman"/>
              </w:rPr>
              <w:t xml:space="preserve">TOGS_1 </w:t>
            </w:r>
          </w:p>
        </w:tc>
        <w:tc>
          <w:tcPr>
            <w:tcW w:w="2410" w:type="dxa"/>
          </w:tcPr>
          <w:p w14:paraId="3BA1339C" w14:textId="182CC487" w:rsidR="00F9780D" w:rsidRDefault="00EF65AD" w:rsidP="00F978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5BF0">
              <w:rPr>
                <w:rFonts w:ascii="Times New Roman" w:hAnsi="Times New Roman" w:cs="Times New Roman"/>
              </w:rPr>
              <w:t>4</w:t>
            </w:r>
            <w:r w:rsidR="00F9780D" w:rsidRPr="005A6A48">
              <w:rPr>
                <w:rFonts w:ascii="Times New Roman" w:hAnsi="Times New Roman" w:cs="Times New Roman"/>
              </w:rPr>
              <w:t xml:space="preserve"> Ocak 202</w:t>
            </w:r>
            <w:r w:rsidR="00845BF0">
              <w:rPr>
                <w:rFonts w:ascii="Times New Roman" w:hAnsi="Times New Roman" w:cs="Times New Roman"/>
              </w:rPr>
              <w:t>4</w:t>
            </w:r>
            <w:r w:rsidR="00F9780D" w:rsidRPr="005A6A48">
              <w:rPr>
                <w:rFonts w:ascii="Times New Roman" w:hAnsi="Times New Roman" w:cs="Times New Roman"/>
              </w:rPr>
              <w:t xml:space="preserve"> Pazar</w:t>
            </w:r>
          </w:p>
        </w:tc>
        <w:tc>
          <w:tcPr>
            <w:tcW w:w="2551" w:type="dxa"/>
          </w:tcPr>
          <w:p w14:paraId="3245BAFE" w14:textId="720BD948" w:rsidR="00F9780D" w:rsidRDefault="000516FB" w:rsidP="00F978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9780D">
              <w:rPr>
                <w:rFonts w:ascii="Times New Roman" w:hAnsi="Times New Roman" w:cs="Times New Roman"/>
              </w:rPr>
              <w:t xml:space="preserve"> Aralık 202</w:t>
            </w:r>
            <w:r w:rsidR="00845BF0">
              <w:rPr>
                <w:rFonts w:ascii="Times New Roman" w:hAnsi="Times New Roman" w:cs="Times New Roman"/>
              </w:rPr>
              <w:t>3</w:t>
            </w:r>
            <w:r w:rsidR="00F97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765" w:type="dxa"/>
          </w:tcPr>
          <w:p w14:paraId="38237B84" w14:textId="68B4F7D1" w:rsidR="00F9780D" w:rsidRPr="006222CA" w:rsidRDefault="00845BF0" w:rsidP="00F9780D">
            <w:r>
              <w:t>7</w:t>
            </w:r>
            <w:r w:rsidR="00EF65AD">
              <w:t xml:space="preserve"> Ocak 202</w:t>
            </w:r>
            <w:r>
              <w:t>4</w:t>
            </w:r>
            <w:r w:rsidR="00EF65AD">
              <w:t xml:space="preserve"> Pazar</w:t>
            </w:r>
          </w:p>
        </w:tc>
      </w:tr>
      <w:tr w:rsidR="00F9780D" w14:paraId="3A8CB5D8" w14:textId="77777777" w:rsidTr="00F9780D">
        <w:trPr>
          <w:trHeight w:val="493"/>
        </w:trPr>
        <w:tc>
          <w:tcPr>
            <w:tcW w:w="1980" w:type="dxa"/>
          </w:tcPr>
          <w:p w14:paraId="54C21984" w14:textId="77777777" w:rsidR="00F9780D" w:rsidRDefault="00F9780D" w:rsidP="00F978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A6A48">
              <w:rPr>
                <w:rFonts w:ascii="Times New Roman" w:hAnsi="Times New Roman" w:cs="Times New Roman"/>
              </w:rPr>
              <w:t xml:space="preserve">TOGS_2 </w:t>
            </w:r>
          </w:p>
        </w:tc>
        <w:tc>
          <w:tcPr>
            <w:tcW w:w="2410" w:type="dxa"/>
          </w:tcPr>
          <w:p w14:paraId="3559CE8C" w14:textId="629ADD96" w:rsidR="00F9780D" w:rsidRDefault="00EF65AD" w:rsidP="00F978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5B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Mart 202</w:t>
            </w:r>
            <w:r w:rsidR="00845BF0">
              <w:rPr>
                <w:rFonts w:ascii="Times New Roman" w:hAnsi="Times New Roman" w:cs="Times New Roman"/>
              </w:rPr>
              <w:t xml:space="preserve">4 </w:t>
            </w:r>
            <w:r w:rsidR="00F9780D" w:rsidRPr="005A6A48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2551" w:type="dxa"/>
          </w:tcPr>
          <w:p w14:paraId="5155926C" w14:textId="0A7AB1CD" w:rsidR="00F9780D" w:rsidRDefault="00EF65AD" w:rsidP="00F978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7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Şubat</w:t>
            </w:r>
            <w:r w:rsidR="00F9780D">
              <w:rPr>
                <w:rFonts w:ascii="Times New Roman" w:hAnsi="Times New Roman" w:cs="Times New Roman"/>
              </w:rPr>
              <w:t xml:space="preserve"> 202</w:t>
            </w:r>
            <w:r w:rsidR="00845BF0">
              <w:rPr>
                <w:rFonts w:ascii="Times New Roman" w:hAnsi="Times New Roman" w:cs="Times New Roman"/>
              </w:rPr>
              <w:t>4</w:t>
            </w:r>
            <w:r w:rsidR="00F9780D">
              <w:rPr>
                <w:rFonts w:ascii="Times New Roman" w:hAnsi="Times New Roman" w:cs="Times New Roman"/>
              </w:rPr>
              <w:t xml:space="preserve"> </w:t>
            </w:r>
            <w:r w:rsidR="00845BF0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765" w:type="dxa"/>
          </w:tcPr>
          <w:p w14:paraId="5ADF1099" w14:textId="2402B680" w:rsidR="00F9780D" w:rsidRPr="006222CA" w:rsidRDefault="00845BF0" w:rsidP="00F9780D">
            <w:r>
              <w:t>3</w:t>
            </w:r>
            <w:r w:rsidR="00EF65AD">
              <w:t xml:space="preserve"> Mart 202</w:t>
            </w:r>
            <w:r>
              <w:t>4</w:t>
            </w:r>
            <w:r w:rsidR="00F9780D" w:rsidRPr="006222CA">
              <w:t xml:space="preserve"> </w:t>
            </w:r>
            <w:r w:rsidR="00EF65AD">
              <w:t>Pazar</w:t>
            </w:r>
          </w:p>
        </w:tc>
      </w:tr>
    </w:tbl>
    <w:p w14:paraId="0C9A5081" w14:textId="77777777" w:rsidR="005A6A48" w:rsidRDefault="005A6A48" w:rsidP="00007DE7">
      <w:pPr>
        <w:spacing w:line="360" w:lineRule="auto"/>
        <w:jc w:val="both"/>
        <w:rPr>
          <w:rFonts w:ascii="Times New Roman" w:hAnsi="Times New Roman" w:cs="Times New Roman"/>
        </w:rPr>
      </w:pPr>
    </w:p>
    <w:p w14:paraId="170F2C1F" w14:textId="1DAAA7E3" w:rsidR="005A6A48" w:rsidRDefault="005A6A48" w:rsidP="00007DE7">
      <w:pPr>
        <w:spacing w:line="360" w:lineRule="auto"/>
        <w:jc w:val="both"/>
        <w:rPr>
          <w:rFonts w:ascii="Times New Roman" w:hAnsi="Times New Roman" w:cs="Times New Roman"/>
        </w:rPr>
      </w:pPr>
    </w:p>
    <w:p w14:paraId="36F76AF5" w14:textId="4CCF1B62" w:rsidR="00F048D0" w:rsidRDefault="00F048D0" w:rsidP="00007DE7">
      <w:pPr>
        <w:spacing w:line="360" w:lineRule="auto"/>
        <w:jc w:val="both"/>
        <w:rPr>
          <w:rFonts w:ascii="Times New Roman" w:hAnsi="Times New Roman" w:cs="Times New Roman"/>
        </w:rPr>
      </w:pPr>
    </w:p>
    <w:p w14:paraId="405A6B66" w14:textId="77777777" w:rsidR="00F048D0" w:rsidRDefault="00F048D0" w:rsidP="00007DE7">
      <w:pPr>
        <w:spacing w:line="360" w:lineRule="auto"/>
        <w:jc w:val="both"/>
        <w:rPr>
          <w:rFonts w:ascii="Times New Roman" w:hAnsi="Times New Roman" w:cs="Times New Roman"/>
        </w:rPr>
      </w:pPr>
    </w:p>
    <w:p w14:paraId="6660CDDC" w14:textId="0033EFC5" w:rsidR="00EF65AD" w:rsidRDefault="00EF65AD" w:rsidP="00007DE7">
      <w:pPr>
        <w:spacing w:line="360" w:lineRule="auto"/>
        <w:jc w:val="both"/>
        <w:rPr>
          <w:rFonts w:ascii="Times New Roman" w:hAnsi="Times New Roman" w:cs="Times New Roman"/>
        </w:rPr>
      </w:pPr>
    </w:p>
    <w:p w14:paraId="63821974" w14:textId="245FB729" w:rsidR="00845BF0" w:rsidRDefault="00845BF0" w:rsidP="00007DE7">
      <w:pPr>
        <w:spacing w:line="360" w:lineRule="auto"/>
        <w:jc w:val="both"/>
        <w:rPr>
          <w:rFonts w:ascii="Times New Roman" w:hAnsi="Times New Roman" w:cs="Times New Roman"/>
        </w:rPr>
      </w:pPr>
    </w:p>
    <w:p w14:paraId="3C1C7123" w14:textId="77777777" w:rsidR="00164CAA" w:rsidRDefault="005611D2" w:rsidP="00007DE7">
      <w:pPr>
        <w:spacing w:line="360" w:lineRule="auto"/>
        <w:jc w:val="both"/>
        <w:rPr>
          <w:rFonts w:ascii="Times New Roman" w:hAnsi="Times New Roman" w:cs="Times New Roman"/>
        </w:rPr>
      </w:pPr>
      <w:r w:rsidRPr="009D590F">
        <w:rPr>
          <w:rFonts w:ascii="Times New Roman" w:hAnsi="Times New Roman" w:cs="Times New Roman"/>
          <w:b/>
        </w:rPr>
        <w:lastRenderedPageBreak/>
        <w:t xml:space="preserve">Sınav </w:t>
      </w:r>
      <w:r w:rsidR="00504424" w:rsidRPr="009D590F">
        <w:rPr>
          <w:rFonts w:ascii="Times New Roman" w:hAnsi="Times New Roman" w:cs="Times New Roman"/>
          <w:b/>
        </w:rPr>
        <w:t xml:space="preserve">Yeri ve </w:t>
      </w:r>
      <w:r w:rsidRPr="009D590F">
        <w:rPr>
          <w:rFonts w:ascii="Times New Roman" w:hAnsi="Times New Roman" w:cs="Times New Roman"/>
          <w:b/>
        </w:rPr>
        <w:t>Uygulaması:</w:t>
      </w:r>
      <w:r w:rsidR="00164CAA">
        <w:rPr>
          <w:rFonts w:ascii="Times New Roman" w:hAnsi="Times New Roman" w:cs="Times New Roman"/>
        </w:rPr>
        <w:t xml:space="preserve"> </w:t>
      </w:r>
      <w:r w:rsidR="00164CAA" w:rsidRPr="00164CAA">
        <w:rPr>
          <w:rFonts w:ascii="Times New Roman" w:hAnsi="Times New Roman" w:cs="Times New Roman"/>
        </w:rPr>
        <w:t>Sınav</w:t>
      </w:r>
      <w:r w:rsidR="00164CAA">
        <w:rPr>
          <w:rFonts w:ascii="Times New Roman" w:hAnsi="Times New Roman" w:cs="Times New Roman"/>
        </w:rPr>
        <w:t xml:space="preserve"> belirtilen tarih</w:t>
      </w:r>
      <w:r w:rsidR="00504424">
        <w:rPr>
          <w:rFonts w:ascii="Times New Roman" w:hAnsi="Times New Roman" w:cs="Times New Roman"/>
        </w:rPr>
        <w:t xml:space="preserve">te </w:t>
      </w:r>
      <w:r w:rsidR="005A6A48">
        <w:rPr>
          <w:rFonts w:ascii="Times New Roman" w:hAnsi="Times New Roman" w:cs="Times New Roman"/>
        </w:rPr>
        <w:t>b</w:t>
      </w:r>
      <w:r w:rsidR="00504424">
        <w:rPr>
          <w:rFonts w:ascii="Times New Roman" w:hAnsi="Times New Roman" w:cs="Times New Roman"/>
        </w:rPr>
        <w:t xml:space="preserve">aşvuru yapılan TED Okulu </w:t>
      </w:r>
      <w:r w:rsidR="009D590F">
        <w:rPr>
          <w:rFonts w:ascii="Times New Roman" w:hAnsi="Times New Roman" w:cs="Times New Roman"/>
        </w:rPr>
        <w:t>binalarında gerçekleştirilecektir</w:t>
      </w:r>
      <w:r w:rsidR="00164CAA" w:rsidRPr="00164CAA">
        <w:rPr>
          <w:rFonts w:ascii="Times New Roman" w:hAnsi="Times New Roman" w:cs="Times New Roman"/>
        </w:rPr>
        <w:t xml:space="preserve">. </w:t>
      </w:r>
    </w:p>
    <w:p w14:paraId="2A2D1752" w14:textId="77777777" w:rsidR="009D590F" w:rsidRPr="00187EB1" w:rsidRDefault="009D590F" w:rsidP="00007DE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7EB1">
        <w:rPr>
          <w:rFonts w:ascii="Times New Roman" w:hAnsi="Times New Roman" w:cs="Times New Roman"/>
        </w:rPr>
        <w:t xml:space="preserve">Sınav günü </w:t>
      </w:r>
      <w:r w:rsidR="00B336EC" w:rsidRPr="00187EB1">
        <w:rPr>
          <w:rFonts w:ascii="Times New Roman" w:hAnsi="Times New Roman" w:cs="Times New Roman"/>
        </w:rPr>
        <w:t xml:space="preserve">öğrencilerin </w:t>
      </w:r>
      <w:r w:rsidRPr="00187EB1">
        <w:rPr>
          <w:rFonts w:ascii="Times New Roman" w:hAnsi="Times New Roman" w:cs="Times New Roman"/>
        </w:rPr>
        <w:t>sınav saatinden yarım saat önce okul binasında hazır olmaları gerekmektedir.</w:t>
      </w:r>
    </w:p>
    <w:p w14:paraId="17CC60DA" w14:textId="0FF604BD" w:rsidR="00B336EC" w:rsidRPr="00B336EC" w:rsidRDefault="009D590F" w:rsidP="00007DE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5,</w:t>
      </w:r>
      <w:r w:rsidR="00C63C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6,</w:t>
      </w:r>
      <w:r w:rsidR="00C63C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 ve 8. </w:t>
      </w:r>
      <w:r w:rsidR="003228F2" w:rsidRPr="00504424">
        <w:rPr>
          <w:rFonts w:ascii="Times New Roman" w:hAnsi="Times New Roman" w:cs="Times New Roman"/>
        </w:rPr>
        <w:t>S</w:t>
      </w:r>
      <w:r w:rsidR="00504424" w:rsidRPr="00504424">
        <w:rPr>
          <w:rFonts w:ascii="Times New Roman" w:hAnsi="Times New Roman" w:cs="Times New Roman"/>
        </w:rPr>
        <w:t>ınıf</w:t>
      </w:r>
      <w:r w:rsidR="003228F2">
        <w:rPr>
          <w:rFonts w:ascii="Times New Roman" w:hAnsi="Times New Roman" w:cs="Times New Roman"/>
        </w:rPr>
        <w:t xml:space="preserve">ların </w:t>
      </w:r>
      <w:r w:rsidR="000B7176">
        <w:rPr>
          <w:rFonts w:ascii="Times New Roman" w:hAnsi="Times New Roman" w:cs="Times New Roman"/>
        </w:rPr>
        <w:t xml:space="preserve">Cevap Seçenek Sayısı </w:t>
      </w:r>
      <w:r w:rsidR="00504424" w:rsidRPr="00504424">
        <w:rPr>
          <w:rFonts w:ascii="Times New Roman" w:hAnsi="Times New Roman" w:cs="Times New Roman"/>
        </w:rPr>
        <w:t xml:space="preserve">4 (dört) </w:t>
      </w:r>
      <w:r>
        <w:rPr>
          <w:rFonts w:ascii="Times New Roman" w:hAnsi="Times New Roman" w:cs="Times New Roman"/>
        </w:rPr>
        <w:t>9.</w:t>
      </w:r>
      <w:r w:rsidR="00295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Sınıfın </w:t>
      </w:r>
      <w:r w:rsidR="000B7176">
        <w:rPr>
          <w:rFonts w:ascii="Times New Roman" w:hAnsi="Times New Roman" w:cs="Times New Roman"/>
        </w:rPr>
        <w:t xml:space="preserve">Cevap Seçenek </w:t>
      </w:r>
      <w:r w:rsidR="00D44F19">
        <w:rPr>
          <w:rFonts w:ascii="Times New Roman" w:hAnsi="Times New Roman" w:cs="Times New Roman"/>
        </w:rPr>
        <w:t>Sayısı 5</w:t>
      </w:r>
      <w:r w:rsidR="00295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(beş)</w:t>
      </w:r>
      <w:r w:rsidR="00C63C6C">
        <w:rPr>
          <w:rFonts w:ascii="Times New Roman" w:hAnsi="Times New Roman" w:cs="Times New Roman"/>
        </w:rPr>
        <w:t xml:space="preserve"> </w:t>
      </w:r>
      <w:r w:rsidR="00B336EC" w:rsidRPr="00187EB1">
        <w:rPr>
          <w:rFonts w:ascii="Times New Roman" w:hAnsi="Times New Roman" w:cs="Times New Roman"/>
        </w:rPr>
        <w:t>seçeneklidir</w:t>
      </w:r>
      <w:r w:rsidR="00187EB1">
        <w:rPr>
          <w:rFonts w:ascii="Times New Roman" w:hAnsi="Times New Roman" w:cs="Times New Roman"/>
        </w:rPr>
        <w:t>.</w:t>
      </w:r>
      <w:r w:rsidR="00B336EC">
        <w:rPr>
          <w:rFonts w:ascii="Times New Roman" w:hAnsi="Times New Roman" w:cs="Times New Roman"/>
        </w:rPr>
        <w:t xml:space="preserve"> </w:t>
      </w:r>
    </w:p>
    <w:p w14:paraId="16AC4185" w14:textId="77777777" w:rsidR="00504424" w:rsidRPr="00187EB1" w:rsidRDefault="00B336EC" w:rsidP="00007DE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7EB1">
        <w:rPr>
          <w:rFonts w:ascii="Times New Roman" w:hAnsi="Times New Roman" w:cs="Times New Roman"/>
        </w:rPr>
        <w:t xml:space="preserve">Sınav </w:t>
      </w:r>
      <w:r w:rsidR="00504424" w:rsidRPr="00187EB1">
        <w:rPr>
          <w:rFonts w:ascii="Times New Roman" w:hAnsi="Times New Roman" w:cs="Times New Roman"/>
        </w:rPr>
        <w:t>kitapçıklar</w:t>
      </w:r>
      <w:r w:rsidRPr="00187EB1">
        <w:rPr>
          <w:rFonts w:ascii="Times New Roman" w:hAnsi="Times New Roman" w:cs="Times New Roman"/>
        </w:rPr>
        <w:t>ı</w:t>
      </w:r>
      <w:r w:rsidR="00504424" w:rsidRPr="00187EB1">
        <w:rPr>
          <w:rFonts w:ascii="Times New Roman" w:hAnsi="Times New Roman" w:cs="Times New Roman"/>
        </w:rPr>
        <w:t xml:space="preserve"> A-B türünde</w:t>
      </w:r>
      <w:r w:rsidRPr="00187EB1">
        <w:rPr>
          <w:rFonts w:ascii="Times New Roman" w:hAnsi="Times New Roman" w:cs="Times New Roman"/>
        </w:rPr>
        <w:t>dir</w:t>
      </w:r>
      <w:r w:rsidR="00504424" w:rsidRPr="00187EB1">
        <w:rPr>
          <w:rFonts w:ascii="Times New Roman" w:hAnsi="Times New Roman" w:cs="Times New Roman"/>
        </w:rPr>
        <w:t>.</w:t>
      </w:r>
    </w:p>
    <w:p w14:paraId="695A593D" w14:textId="0546E968" w:rsidR="00504424" w:rsidRDefault="00504424" w:rsidP="00007DE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504424">
        <w:rPr>
          <w:rFonts w:ascii="Times New Roman" w:hAnsi="Times New Roman" w:cs="Times New Roman"/>
        </w:rPr>
        <w:t xml:space="preserve">ınava gelirken yanlarında; çanta, cep telefonu, saat, kablosuz iletişim sağlayan cihazlar ve kulaklık, kolye, küpe, bilezik, yüzük, broş ve benzeri eşyalar ile her türlü elektronik ve/veya mekanik cihazlarla, depolama kayıt ve veri aktarma cihazları, </w:t>
      </w:r>
      <w:r w:rsidR="00EF65AD" w:rsidRPr="00504424">
        <w:rPr>
          <w:rFonts w:ascii="Times New Roman" w:hAnsi="Times New Roman" w:cs="Times New Roman"/>
        </w:rPr>
        <w:t>data bank</w:t>
      </w:r>
      <w:r w:rsidRPr="00504424">
        <w:rPr>
          <w:rFonts w:ascii="Times New Roman" w:hAnsi="Times New Roman" w:cs="Times New Roman"/>
        </w:rPr>
        <w:t xml:space="preserve"> sözlük, hesap makinesi, kâğıt, kitap, defter, not defteri vb. dokümanlar, pergel, açıölçer, cetvel vb. araç bulunan öğrenciler sınav binasına</w:t>
      </w:r>
      <w:r>
        <w:rPr>
          <w:rFonts w:ascii="Times New Roman" w:hAnsi="Times New Roman" w:cs="Times New Roman"/>
        </w:rPr>
        <w:t xml:space="preserve"> </w:t>
      </w:r>
      <w:r w:rsidRPr="00504424">
        <w:rPr>
          <w:rFonts w:ascii="Times New Roman" w:hAnsi="Times New Roman" w:cs="Times New Roman"/>
        </w:rPr>
        <w:t>alınmayacaktır.</w:t>
      </w:r>
    </w:p>
    <w:p w14:paraId="4A1E75C4" w14:textId="464FCF3F" w:rsidR="00C63C6C" w:rsidRDefault="00504424" w:rsidP="00CB783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63C6C">
        <w:rPr>
          <w:rFonts w:ascii="Times New Roman" w:hAnsi="Times New Roman" w:cs="Times New Roman"/>
          <w:b/>
        </w:rPr>
        <w:t xml:space="preserve">Öğrenciler sınava, sınav giriş belgesi ve geçerli kimlik belgelerinden birisi (T.C. kimlik </w:t>
      </w:r>
      <w:r w:rsidR="00C63C6C" w:rsidRPr="00C63C6C">
        <w:rPr>
          <w:rFonts w:ascii="Times New Roman" w:hAnsi="Times New Roman" w:cs="Times New Roman"/>
          <w:b/>
        </w:rPr>
        <w:t>numarası</w:t>
      </w:r>
      <w:r w:rsidRPr="00C63C6C">
        <w:rPr>
          <w:rFonts w:ascii="Times New Roman" w:hAnsi="Times New Roman" w:cs="Times New Roman"/>
          <w:b/>
        </w:rPr>
        <w:t xml:space="preserve"> yazılı nüfus cüzdanı, T.C. kimlik kartı ya da geçerlik süresi devam eden pasaport)</w:t>
      </w:r>
      <w:r w:rsidRPr="00C63C6C">
        <w:rPr>
          <w:rFonts w:ascii="Times New Roman" w:hAnsi="Times New Roman" w:cs="Times New Roman"/>
        </w:rPr>
        <w:t xml:space="preserve"> ile gireceklerdir. </w:t>
      </w:r>
    </w:p>
    <w:p w14:paraId="0D98BCAB" w14:textId="7ECE8A89" w:rsidR="00504424" w:rsidRPr="00C63C6C" w:rsidRDefault="00764626" w:rsidP="00CB783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46F814EE" wp14:editId="2290674A">
            <wp:simplePos x="0" y="0"/>
            <wp:positionH relativeFrom="column">
              <wp:posOffset>212090</wp:posOffset>
            </wp:positionH>
            <wp:positionV relativeFrom="paragraph">
              <wp:posOffset>221615</wp:posOffset>
            </wp:positionV>
            <wp:extent cx="5753100" cy="5753100"/>
            <wp:effectExtent l="0" t="0" r="0" b="0"/>
            <wp:wrapNone/>
            <wp:docPr id="5" name="Resim 5" descr="TED_KL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D_KL_Gr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24" w:rsidRPr="00C63C6C">
        <w:rPr>
          <w:rFonts w:ascii="Times New Roman" w:hAnsi="Times New Roman" w:cs="Times New Roman"/>
        </w:rPr>
        <w:t xml:space="preserve">Sınav başladıktan sonra ilk 15 dakika içinde gelen öğrenciler sınava alınacaktır. </w:t>
      </w:r>
      <w:r w:rsidR="00187EB1">
        <w:rPr>
          <w:rFonts w:ascii="Times New Roman" w:hAnsi="Times New Roman" w:cs="Times New Roman"/>
        </w:rPr>
        <w:t>B</w:t>
      </w:r>
      <w:r w:rsidR="00504424" w:rsidRPr="00C63C6C">
        <w:rPr>
          <w:rFonts w:ascii="Times New Roman" w:hAnsi="Times New Roman" w:cs="Times New Roman"/>
        </w:rPr>
        <w:t>u öğrencilere ek süre verilmeyecektir.</w:t>
      </w:r>
    </w:p>
    <w:p w14:paraId="378AA524" w14:textId="77777777" w:rsidR="00504424" w:rsidRDefault="00504424" w:rsidP="00007DE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04424">
        <w:rPr>
          <w:rFonts w:ascii="Times New Roman" w:hAnsi="Times New Roman" w:cs="Times New Roman"/>
        </w:rPr>
        <w:t>Öğrenciler, sınavın ilk 30 dakikası ve son 15 dakikası bitmeden sınav salonundan</w:t>
      </w:r>
      <w:r>
        <w:rPr>
          <w:rFonts w:ascii="Times New Roman" w:hAnsi="Times New Roman" w:cs="Times New Roman"/>
        </w:rPr>
        <w:t xml:space="preserve"> </w:t>
      </w:r>
      <w:r w:rsidRPr="00504424">
        <w:rPr>
          <w:rFonts w:ascii="Times New Roman" w:hAnsi="Times New Roman" w:cs="Times New Roman"/>
        </w:rPr>
        <w:t>çıkamayacaklardır.</w:t>
      </w:r>
    </w:p>
    <w:p w14:paraId="5CEE38AF" w14:textId="77777777" w:rsidR="00504424" w:rsidRPr="00504424" w:rsidRDefault="00504424" w:rsidP="00007DE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04424">
        <w:rPr>
          <w:rFonts w:ascii="Times New Roman" w:hAnsi="Times New Roman" w:cs="Times New Roman"/>
        </w:rPr>
        <w:t>Salon gö</w:t>
      </w:r>
      <w:r w:rsidR="0090151F">
        <w:rPr>
          <w:rFonts w:ascii="Times New Roman" w:hAnsi="Times New Roman" w:cs="Times New Roman"/>
        </w:rPr>
        <w:t>zetmenleri</w:t>
      </w:r>
      <w:r w:rsidRPr="00504424">
        <w:rPr>
          <w:rFonts w:ascii="Times New Roman" w:hAnsi="Times New Roman" w:cs="Times New Roman"/>
        </w:rPr>
        <w:t xml:space="preserve"> öğrencilere, soru kitapçıklarını ve cevap kâğıtlarını kontrol ederek</w:t>
      </w:r>
      <w:r>
        <w:rPr>
          <w:rFonts w:ascii="Times New Roman" w:hAnsi="Times New Roman" w:cs="Times New Roman"/>
        </w:rPr>
        <w:t xml:space="preserve"> </w:t>
      </w:r>
      <w:r w:rsidRPr="00504424">
        <w:rPr>
          <w:rFonts w:ascii="Times New Roman" w:hAnsi="Times New Roman" w:cs="Times New Roman"/>
        </w:rPr>
        <w:t xml:space="preserve">dağıtacaktır. Eksik sayfa veya baskı hatası varsa kitapçığı/cevap </w:t>
      </w:r>
      <w:r w:rsidR="000B7176" w:rsidRPr="00504424">
        <w:rPr>
          <w:rFonts w:ascii="Times New Roman" w:hAnsi="Times New Roman" w:cs="Times New Roman"/>
        </w:rPr>
        <w:t>kâğıdı</w:t>
      </w:r>
      <w:r w:rsidR="005A6A48">
        <w:rPr>
          <w:rFonts w:ascii="Times New Roman" w:hAnsi="Times New Roman" w:cs="Times New Roman"/>
        </w:rPr>
        <w:t xml:space="preserve"> </w:t>
      </w:r>
      <w:r w:rsidRPr="00504424">
        <w:rPr>
          <w:rFonts w:ascii="Times New Roman" w:hAnsi="Times New Roman" w:cs="Times New Roman"/>
        </w:rPr>
        <w:t>değiştir</w:t>
      </w:r>
      <w:r w:rsidR="005A6A48">
        <w:rPr>
          <w:rFonts w:ascii="Times New Roman" w:hAnsi="Times New Roman" w:cs="Times New Roman"/>
        </w:rPr>
        <w:t>ilecektir.</w:t>
      </w:r>
    </w:p>
    <w:p w14:paraId="3A016CEA" w14:textId="77777777" w:rsidR="00504424" w:rsidRDefault="00504424" w:rsidP="00007DE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04424">
        <w:rPr>
          <w:rFonts w:ascii="Times New Roman" w:hAnsi="Times New Roman" w:cs="Times New Roman"/>
        </w:rPr>
        <w:t>Öğrenciler, soru kitapçığı ve cevap kâğıdı üzerindeki işaretlemeleri kurşun kalemle</w:t>
      </w:r>
      <w:r>
        <w:rPr>
          <w:rFonts w:ascii="Times New Roman" w:hAnsi="Times New Roman" w:cs="Times New Roman"/>
        </w:rPr>
        <w:t xml:space="preserve"> </w:t>
      </w:r>
      <w:r w:rsidRPr="00504424">
        <w:rPr>
          <w:rFonts w:ascii="Times New Roman" w:hAnsi="Times New Roman" w:cs="Times New Roman"/>
        </w:rPr>
        <w:t>yapacaktır.</w:t>
      </w:r>
    </w:p>
    <w:p w14:paraId="63BC1097" w14:textId="77777777" w:rsidR="00B336EC" w:rsidRPr="00187EB1" w:rsidRDefault="00B336EC" w:rsidP="00007DE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7EB1">
        <w:rPr>
          <w:rFonts w:ascii="Times New Roman" w:hAnsi="Times New Roman" w:cs="Times New Roman"/>
        </w:rPr>
        <w:t xml:space="preserve">Sınav bitiminde soru kitapçığı öğrencilere </w:t>
      </w:r>
      <w:r w:rsidRPr="00187EB1">
        <w:rPr>
          <w:rFonts w:ascii="Times New Roman" w:hAnsi="Times New Roman" w:cs="Times New Roman"/>
          <w:b/>
          <w:u w:val="single"/>
        </w:rPr>
        <w:t>verilmeyecektir.</w:t>
      </w:r>
    </w:p>
    <w:p w14:paraId="40D56AEA" w14:textId="77777777" w:rsidR="00504424" w:rsidRPr="00504424" w:rsidRDefault="00504424" w:rsidP="00007DE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04424">
        <w:rPr>
          <w:rFonts w:ascii="Times New Roman" w:hAnsi="Times New Roman" w:cs="Times New Roman"/>
        </w:rPr>
        <w:t>Öğrenciler, sınavın bitiminde soru kitapçığı ile cevap kâğıdını salon gö</w:t>
      </w:r>
      <w:r w:rsidR="0090151F">
        <w:rPr>
          <w:rFonts w:ascii="Times New Roman" w:hAnsi="Times New Roman" w:cs="Times New Roman"/>
        </w:rPr>
        <w:t>zetmenine</w:t>
      </w:r>
      <w:r>
        <w:rPr>
          <w:rFonts w:ascii="Times New Roman" w:hAnsi="Times New Roman" w:cs="Times New Roman"/>
        </w:rPr>
        <w:t xml:space="preserve"> </w:t>
      </w:r>
      <w:r w:rsidRPr="00504424">
        <w:rPr>
          <w:rFonts w:ascii="Times New Roman" w:hAnsi="Times New Roman" w:cs="Times New Roman"/>
        </w:rPr>
        <w:t>teslim edecek ve salon öğrenci yoklama listesini imzalayacaktır.</w:t>
      </w:r>
    </w:p>
    <w:p w14:paraId="567368BA" w14:textId="77777777" w:rsidR="0069306A" w:rsidRDefault="0069306A" w:rsidP="00007D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485799E" w14:textId="77777777" w:rsidR="00A16D7C" w:rsidRDefault="00A16D7C" w:rsidP="00007D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F977845" w14:textId="77777777" w:rsidR="00D44F19" w:rsidRDefault="00D44F19" w:rsidP="00007D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0EDA8AF" w14:textId="77777777" w:rsidR="00D44F19" w:rsidRDefault="00D44F19" w:rsidP="00007D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86D3591" w14:textId="50028BAF" w:rsidR="00D44F19" w:rsidRDefault="00D44F19" w:rsidP="00007D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CB5A081" w14:textId="2EDB25DE" w:rsidR="00D63836" w:rsidRDefault="00D63836" w:rsidP="00007D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848878C" w14:textId="754F367F" w:rsidR="00D63836" w:rsidRDefault="00D63836" w:rsidP="00007D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AEA9361" w14:textId="1424EA26" w:rsidR="002C096B" w:rsidRDefault="002C096B" w:rsidP="00007D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37B3FCE" w14:textId="77777777" w:rsidR="00FC39C1" w:rsidRDefault="00FC39C1" w:rsidP="00007D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0ACB60C" w14:textId="51DD57B9" w:rsidR="00672847" w:rsidRDefault="005611D2" w:rsidP="00007DE7">
      <w:pPr>
        <w:spacing w:line="360" w:lineRule="auto"/>
        <w:jc w:val="both"/>
        <w:rPr>
          <w:rFonts w:ascii="Times New Roman" w:hAnsi="Times New Roman" w:cs="Times New Roman"/>
        </w:rPr>
      </w:pPr>
      <w:r w:rsidRPr="00007DE7">
        <w:rPr>
          <w:rFonts w:ascii="Times New Roman" w:hAnsi="Times New Roman" w:cs="Times New Roman"/>
          <w:b/>
        </w:rPr>
        <w:lastRenderedPageBreak/>
        <w:t xml:space="preserve">Sınavın </w:t>
      </w:r>
      <w:r w:rsidR="00885D8F" w:rsidRPr="00007DE7">
        <w:rPr>
          <w:rFonts w:ascii="Times New Roman" w:hAnsi="Times New Roman" w:cs="Times New Roman"/>
          <w:b/>
        </w:rPr>
        <w:t>Değerlendirilmesi:</w:t>
      </w:r>
      <w:r w:rsidR="00504424">
        <w:rPr>
          <w:rFonts w:ascii="Times New Roman" w:hAnsi="Times New Roman" w:cs="Times New Roman"/>
        </w:rPr>
        <w:t xml:space="preserve"> </w:t>
      </w:r>
    </w:p>
    <w:p w14:paraId="6CD0B0F0" w14:textId="77777777" w:rsidR="00F2547A" w:rsidRDefault="00F2547A" w:rsidP="00007DE7">
      <w:pPr>
        <w:spacing w:line="360" w:lineRule="auto"/>
        <w:jc w:val="both"/>
        <w:rPr>
          <w:rFonts w:ascii="Times New Roman" w:hAnsi="Times New Roman" w:cs="Times New Roman"/>
        </w:rPr>
      </w:pPr>
      <w:r w:rsidRPr="00F2547A">
        <w:rPr>
          <w:rFonts w:ascii="Times New Roman" w:hAnsi="Times New Roman" w:cs="Times New Roman"/>
        </w:rPr>
        <w:t>Merkezî Sınava katılacak olan öğrencilerin puanı, aşağıdaki işlem basamaklarına göre tek puan türünde hesaplanacaktır.</w:t>
      </w:r>
    </w:p>
    <w:p w14:paraId="1D20EB70" w14:textId="77777777" w:rsidR="00F2547A" w:rsidRDefault="00F2547A" w:rsidP="00F2547A">
      <w:pPr>
        <w:pStyle w:val="ListeParagraf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F2547A">
        <w:rPr>
          <w:rFonts w:ascii="Times New Roman" w:hAnsi="Times New Roman" w:cs="Times New Roman"/>
        </w:rPr>
        <w:t>Her öğrencinin her bir alt testine ait ham puanı, ilgili teste ait doğru cevap sayısı</w:t>
      </w:r>
      <w:r>
        <w:rPr>
          <w:rFonts w:ascii="Times New Roman" w:hAnsi="Times New Roman" w:cs="Times New Roman"/>
        </w:rPr>
        <w:t xml:space="preserve"> </w:t>
      </w:r>
      <w:r w:rsidRPr="00672847">
        <w:rPr>
          <w:rFonts w:ascii="Times New Roman" w:hAnsi="Times New Roman" w:cs="Times New Roman"/>
        </w:rPr>
        <w:t>üzerinden hesaplanacaktır</w:t>
      </w:r>
      <w:r>
        <w:rPr>
          <w:rFonts w:ascii="Times New Roman" w:hAnsi="Times New Roman" w:cs="Times New Roman"/>
        </w:rPr>
        <w:t xml:space="preserve">. </w:t>
      </w:r>
      <w:r w:rsidRPr="00672847">
        <w:rPr>
          <w:rFonts w:ascii="Times New Roman" w:hAnsi="Times New Roman" w:cs="Times New Roman"/>
        </w:rPr>
        <w:t>Yanlış</w:t>
      </w:r>
      <w:r>
        <w:rPr>
          <w:rFonts w:ascii="Times New Roman" w:hAnsi="Times New Roman" w:cs="Times New Roman"/>
        </w:rPr>
        <w:t xml:space="preserve"> yanıtlar </w:t>
      </w:r>
      <w:r w:rsidRPr="00672847">
        <w:rPr>
          <w:rFonts w:ascii="Times New Roman" w:hAnsi="Times New Roman" w:cs="Times New Roman"/>
        </w:rPr>
        <w:t>doğru</w:t>
      </w:r>
      <w:r>
        <w:rPr>
          <w:rFonts w:ascii="Times New Roman" w:hAnsi="Times New Roman" w:cs="Times New Roman"/>
        </w:rPr>
        <w:t xml:space="preserve"> yanıtları </w:t>
      </w:r>
      <w:r w:rsidRPr="00672847">
        <w:rPr>
          <w:rFonts w:ascii="Times New Roman" w:hAnsi="Times New Roman" w:cs="Times New Roman"/>
        </w:rPr>
        <w:t>eksiltmeyecektir.</w:t>
      </w:r>
    </w:p>
    <w:p w14:paraId="12F4F218" w14:textId="77777777" w:rsidR="00F2547A" w:rsidRPr="00F2547A" w:rsidRDefault="00F2547A" w:rsidP="00F2547A">
      <w:pPr>
        <w:pStyle w:val="ListeParagraf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F2547A">
        <w:rPr>
          <w:rFonts w:ascii="Times New Roman" w:hAnsi="Times New Roman" w:cs="Times New Roman"/>
        </w:rPr>
        <w:t>Tüm öğrencilerin ham puanları toplamı, sınava giren öğrenci sayısına bölünerek her bir testin</w:t>
      </w:r>
      <w:r>
        <w:rPr>
          <w:rFonts w:ascii="Times New Roman" w:hAnsi="Times New Roman" w:cs="Times New Roman"/>
        </w:rPr>
        <w:t xml:space="preserve"> </w:t>
      </w:r>
      <w:r w:rsidRPr="00F2547A">
        <w:rPr>
          <w:rFonts w:ascii="Times New Roman" w:hAnsi="Times New Roman" w:cs="Times New Roman"/>
        </w:rPr>
        <w:t>ortalaması bulunur.</w:t>
      </w:r>
    </w:p>
    <w:p w14:paraId="59F8445B" w14:textId="77777777" w:rsidR="00F2547A" w:rsidRPr="00F2547A" w:rsidRDefault="00F2547A" w:rsidP="00F2547A">
      <w:pPr>
        <w:pStyle w:val="ListeParagraf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F2547A">
        <w:rPr>
          <w:rFonts w:ascii="Times New Roman" w:hAnsi="Times New Roman" w:cs="Times New Roman"/>
        </w:rPr>
        <w:t>Her bir alt testin standart sapması, ilgili alt testin ham puanları, ortalaması ve sınava giren öğrenci sayısı kullanılarak hesaplanır.</w:t>
      </w:r>
    </w:p>
    <w:p w14:paraId="24633565" w14:textId="77777777" w:rsidR="00F2547A" w:rsidRPr="00F2547A" w:rsidRDefault="00F2547A" w:rsidP="00F2547A">
      <w:pPr>
        <w:pStyle w:val="ListeParagraf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F2547A">
        <w:rPr>
          <w:rFonts w:ascii="Times New Roman" w:hAnsi="Times New Roman" w:cs="Times New Roman"/>
        </w:rPr>
        <w:t>Öğrencilerin her bir alt testine ait standart puanı (SP)</w:t>
      </w:r>
      <w:r w:rsidR="003D2480">
        <w:rPr>
          <w:rFonts w:ascii="Times New Roman" w:hAnsi="Times New Roman" w:cs="Times New Roman"/>
        </w:rPr>
        <w:t>;</w:t>
      </w:r>
      <w:r w:rsidRPr="00F2547A">
        <w:rPr>
          <w:rFonts w:ascii="Times New Roman" w:hAnsi="Times New Roman" w:cs="Times New Roman"/>
        </w:rPr>
        <w:t xml:space="preserve"> o teste ait ortalama ve standart sapma kullanılarak tüm öğrencilerin ham puanlarının ortalamasını 50'ye, standart sapmasını 10'a getiren bir dönüştürme işlemi sonunda elde edilir.</w:t>
      </w:r>
    </w:p>
    <w:p w14:paraId="0D043178" w14:textId="114A409E" w:rsidR="00F2547A" w:rsidRDefault="00F2547A" w:rsidP="00F2547A">
      <w:pPr>
        <w:pStyle w:val="ListeParagraf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F2547A">
        <w:rPr>
          <w:rFonts w:ascii="Times New Roman" w:hAnsi="Times New Roman" w:cs="Times New Roman"/>
        </w:rPr>
        <w:t xml:space="preserve"> Her alt test için hesaplanan standart puanlar, </w:t>
      </w:r>
      <w:r w:rsidR="006A1ED9">
        <w:rPr>
          <w:rFonts w:ascii="Times New Roman" w:hAnsi="Times New Roman" w:cs="Times New Roman"/>
        </w:rPr>
        <w:t xml:space="preserve">aşağıda </w:t>
      </w:r>
      <w:r w:rsidRPr="00F2547A">
        <w:rPr>
          <w:rFonts w:ascii="Times New Roman" w:hAnsi="Times New Roman" w:cs="Times New Roman"/>
        </w:rPr>
        <w:t>verilen katsayılar ile çarpılarak her bir alt testin ağırlıklı standart puanları bulunur.</w:t>
      </w:r>
    </w:p>
    <w:p w14:paraId="74EA90E6" w14:textId="16561B59" w:rsidR="00F2547A" w:rsidRDefault="00F2547A" w:rsidP="00F2547A">
      <w:pPr>
        <w:pStyle w:val="ListeParagraf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F2547A">
        <w:rPr>
          <w:rFonts w:ascii="Times New Roman" w:hAnsi="Times New Roman" w:cs="Times New Roman"/>
        </w:rPr>
        <w:t>Testlerin ağırlıklı standart puanları toplanarak, Toplam Ağırlıklı Standart Puan (TASP) bulunur.</w:t>
      </w:r>
    </w:p>
    <w:p w14:paraId="65C5AC42" w14:textId="0063D777" w:rsidR="003D2480" w:rsidRPr="00672847" w:rsidRDefault="00764626" w:rsidP="00F2547A">
      <w:pPr>
        <w:pStyle w:val="ListeParagraf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5057125A" wp14:editId="79476825">
            <wp:simplePos x="0" y="0"/>
            <wp:positionH relativeFrom="column">
              <wp:posOffset>124460</wp:posOffset>
            </wp:positionH>
            <wp:positionV relativeFrom="paragraph">
              <wp:posOffset>140335</wp:posOffset>
            </wp:positionV>
            <wp:extent cx="5753100" cy="5753100"/>
            <wp:effectExtent l="0" t="0" r="0" b="0"/>
            <wp:wrapNone/>
            <wp:docPr id="1" name="Resim 1" descr="TED_KL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D_KL_Gr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480" w:rsidRPr="003D2480">
        <w:rPr>
          <w:rFonts w:ascii="Times New Roman" w:hAnsi="Times New Roman" w:cs="Times New Roman"/>
        </w:rPr>
        <w:t>Hesaplanan Toplam Ağırlıklı Standart Puan, kendi içinde en küçüğü 100 ve en büyüğü 500 olan bir puan dağılımına dönüştürülecektir</w:t>
      </w:r>
    </w:p>
    <w:p w14:paraId="6B6E3E9C" w14:textId="77777777" w:rsidR="004402C8" w:rsidRDefault="004402C8" w:rsidP="00672847">
      <w:pPr>
        <w:pStyle w:val="ListeParagraf"/>
        <w:numPr>
          <w:ilvl w:val="0"/>
          <w:numId w:val="9"/>
        </w:numPr>
        <w:spacing w:line="360" w:lineRule="auto"/>
        <w:ind w:left="567" w:hanging="349"/>
        <w:jc w:val="both"/>
        <w:rPr>
          <w:rFonts w:ascii="Times New Roman" w:hAnsi="Times New Roman" w:cs="Times New Roman"/>
        </w:rPr>
      </w:pPr>
      <w:r w:rsidRPr="004402C8">
        <w:rPr>
          <w:rFonts w:ascii="Times New Roman" w:hAnsi="Times New Roman" w:cs="Times New Roman"/>
        </w:rPr>
        <w:t>Değerlendirme sırasında Merkez Sınav Kurulu kararı veya yargı mercileri tarafından iptaline karar verilen sorular değerlendirme dışı bırakılarak geçerli soruların puan değerinin</w:t>
      </w:r>
      <w:r>
        <w:rPr>
          <w:rFonts w:ascii="Times New Roman" w:hAnsi="Times New Roman" w:cs="Times New Roman"/>
        </w:rPr>
        <w:t xml:space="preserve"> </w:t>
      </w:r>
      <w:r w:rsidRPr="004402C8">
        <w:rPr>
          <w:rFonts w:ascii="Times New Roman" w:hAnsi="Times New Roman" w:cs="Times New Roman"/>
        </w:rPr>
        <w:t>yeniden hesaplanması suretiyle puanlama yapılacaktır.</w:t>
      </w:r>
    </w:p>
    <w:p w14:paraId="7F64D051" w14:textId="77777777" w:rsidR="006A1ED9" w:rsidRDefault="006A1ED9" w:rsidP="006A1ED9">
      <w:pPr>
        <w:pStyle w:val="ListeParagraf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5998B81F" w14:textId="77777777" w:rsidR="004E757A" w:rsidRDefault="004E757A" w:rsidP="00FE2334">
      <w:pPr>
        <w:pStyle w:val="ListeParagraf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4E757A">
        <w:rPr>
          <w:rFonts w:ascii="Times New Roman" w:hAnsi="Times New Roman" w:cs="Times New Roman"/>
        </w:rPr>
        <w:t>Standart puan ve toplam ağırlıklı standart puan hesaplama formülü aşağıda verilmiştir</w:t>
      </w:r>
      <w:r w:rsidR="00FE2334">
        <w:rPr>
          <w:rFonts w:ascii="Times New Roman" w:hAnsi="Times New Roman" w:cs="Times New Roman"/>
        </w:rPr>
        <w:t>.</w:t>
      </w:r>
    </w:p>
    <w:p w14:paraId="52DC717A" w14:textId="77777777" w:rsidR="00FE2334" w:rsidRDefault="00FE2334" w:rsidP="00FE2334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6DFA2498" w14:textId="77777777" w:rsidR="004E757A" w:rsidRDefault="004E757A" w:rsidP="00FE2334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7AC5C77" wp14:editId="6A640470">
            <wp:extent cx="4206240" cy="2356848"/>
            <wp:effectExtent l="19050" t="19050" r="22860" b="2476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238" cy="238094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305ABBCD" w14:textId="77777777" w:rsidR="00FE2334" w:rsidRDefault="00FE2334" w:rsidP="00FE2334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AADE2AE" w14:textId="32D7297C" w:rsidR="00D079D8" w:rsidRDefault="00D079D8" w:rsidP="00FE2334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035F4102" w14:textId="784D9DB9" w:rsidR="002C096B" w:rsidRDefault="002C096B" w:rsidP="00FE2334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54A8C4A8" w14:textId="77777777" w:rsidR="002C096B" w:rsidRDefault="002C096B" w:rsidP="00FE2334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2BDE1909" w14:textId="77777777" w:rsidR="00D079D8" w:rsidRDefault="00D079D8" w:rsidP="00FE2334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0273305C" w14:textId="77777777" w:rsidR="00D079D8" w:rsidRDefault="00D079D8" w:rsidP="00D079D8">
      <w:pPr>
        <w:pStyle w:val="ListeParagraf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6A1ED9">
        <w:rPr>
          <w:rFonts w:ascii="Times New Roman" w:hAnsi="Times New Roman" w:cs="Times New Roman"/>
        </w:rPr>
        <w:lastRenderedPageBreak/>
        <w:t>Ağırlıklı Standart Puan Hesaplanırken Kullanılacak Ağırlık Katsayıları</w:t>
      </w:r>
    </w:p>
    <w:tbl>
      <w:tblPr>
        <w:tblStyle w:val="TabloKlavuzu"/>
        <w:tblW w:w="6892" w:type="dxa"/>
        <w:tblInd w:w="1416" w:type="dxa"/>
        <w:tblLook w:val="04A0" w:firstRow="1" w:lastRow="0" w:firstColumn="1" w:lastColumn="0" w:noHBand="0" w:noVBand="1"/>
      </w:tblPr>
      <w:tblGrid>
        <w:gridCol w:w="3446"/>
        <w:gridCol w:w="3446"/>
      </w:tblGrid>
      <w:tr w:rsidR="00D079D8" w14:paraId="1C584AE0" w14:textId="77777777" w:rsidTr="00D44F19">
        <w:trPr>
          <w:trHeight w:val="575"/>
        </w:trPr>
        <w:tc>
          <w:tcPr>
            <w:tcW w:w="3446" w:type="dxa"/>
            <w:shd w:val="clear" w:color="auto" w:fill="BFBFBF" w:themeFill="background1" w:themeFillShade="BF"/>
          </w:tcPr>
          <w:p w14:paraId="1812F4D8" w14:textId="77777777" w:rsidR="00D079D8" w:rsidRPr="00F2547A" w:rsidRDefault="00D079D8" w:rsidP="00C14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547A">
              <w:rPr>
                <w:rFonts w:ascii="Times New Roman" w:hAnsi="Times New Roman" w:cs="Times New Roman"/>
                <w:b/>
              </w:rPr>
              <w:t>Alt Testler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2A47B786" w14:textId="77777777" w:rsidR="00D079D8" w:rsidRPr="00F2547A" w:rsidRDefault="00D079D8" w:rsidP="00C14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547A">
              <w:rPr>
                <w:rFonts w:ascii="Times New Roman" w:hAnsi="Times New Roman" w:cs="Times New Roman"/>
                <w:b/>
              </w:rPr>
              <w:t>Ağırlık Katsayıları</w:t>
            </w:r>
          </w:p>
        </w:tc>
      </w:tr>
      <w:tr w:rsidR="00D079D8" w14:paraId="660A1044" w14:textId="77777777" w:rsidTr="00D44F19">
        <w:trPr>
          <w:trHeight w:val="575"/>
        </w:trPr>
        <w:tc>
          <w:tcPr>
            <w:tcW w:w="3446" w:type="dxa"/>
          </w:tcPr>
          <w:p w14:paraId="023D39E3" w14:textId="6095FD3A" w:rsidR="00D079D8" w:rsidRPr="00F2547A" w:rsidRDefault="00D079D8" w:rsidP="00C14B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547A">
              <w:rPr>
                <w:rFonts w:ascii="Times New Roman" w:hAnsi="Times New Roman" w:cs="Times New Roman"/>
              </w:rPr>
              <w:t>Türkçe/Türk Dili ve Edebiyatı</w:t>
            </w:r>
          </w:p>
        </w:tc>
        <w:tc>
          <w:tcPr>
            <w:tcW w:w="3446" w:type="dxa"/>
          </w:tcPr>
          <w:p w14:paraId="01E26A06" w14:textId="77777777" w:rsidR="00D079D8" w:rsidRPr="00F2547A" w:rsidRDefault="00D079D8" w:rsidP="00C14B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547A">
              <w:rPr>
                <w:rFonts w:ascii="Times New Roman" w:hAnsi="Times New Roman" w:cs="Times New Roman"/>
              </w:rPr>
              <w:t>3,25</w:t>
            </w:r>
          </w:p>
        </w:tc>
      </w:tr>
      <w:tr w:rsidR="00D079D8" w14:paraId="27AF72E7" w14:textId="77777777" w:rsidTr="00D44F19">
        <w:trPr>
          <w:trHeight w:val="575"/>
        </w:trPr>
        <w:tc>
          <w:tcPr>
            <w:tcW w:w="3446" w:type="dxa"/>
          </w:tcPr>
          <w:p w14:paraId="2B1EF85C" w14:textId="77777777" w:rsidR="00D079D8" w:rsidRPr="00F2547A" w:rsidRDefault="00D079D8" w:rsidP="00C14B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547A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3446" w:type="dxa"/>
          </w:tcPr>
          <w:p w14:paraId="5E2AB6B0" w14:textId="77777777" w:rsidR="00D079D8" w:rsidRPr="00F2547A" w:rsidRDefault="00D079D8" w:rsidP="00C14B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547A">
              <w:rPr>
                <w:rFonts w:ascii="Times New Roman" w:hAnsi="Times New Roman" w:cs="Times New Roman"/>
              </w:rPr>
              <w:t>3,25</w:t>
            </w:r>
          </w:p>
        </w:tc>
      </w:tr>
      <w:tr w:rsidR="00D079D8" w14:paraId="701BD3E3" w14:textId="77777777" w:rsidTr="00D44F19">
        <w:trPr>
          <w:trHeight w:val="575"/>
        </w:trPr>
        <w:tc>
          <w:tcPr>
            <w:tcW w:w="3446" w:type="dxa"/>
          </w:tcPr>
          <w:p w14:paraId="10D7D027" w14:textId="77777777" w:rsidR="00D079D8" w:rsidRPr="00F2547A" w:rsidRDefault="00D079D8" w:rsidP="00C14B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547A">
              <w:rPr>
                <w:rFonts w:ascii="Times New Roman" w:hAnsi="Times New Roman" w:cs="Times New Roman"/>
              </w:rPr>
              <w:t>Fen Bilimleri</w:t>
            </w:r>
          </w:p>
        </w:tc>
        <w:tc>
          <w:tcPr>
            <w:tcW w:w="3446" w:type="dxa"/>
          </w:tcPr>
          <w:p w14:paraId="42591F8A" w14:textId="77777777" w:rsidR="00D079D8" w:rsidRPr="00F2547A" w:rsidRDefault="00D079D8" w:rsidP="00C14B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547A">
              <w:rPr>
                <w:rFonts w:ascii="Times New Roman" w:hAnsi="Times New Roman" w:cs="Times New Roman"/>
              </w:rPr>
              <w:t>2,75</w:t>
            </w:r>
          </w:p>
        </w:tc>
      </w:tr>
      <w:tr w:rsidR="00D079D8" w14:paraId="3D01E28A" w14:textId="77777777" w:rsidTr="00D44F19">
        <w:trPr>
          <w:trHeight w:val="575"/>
        </w:trPr>
        <w:tc>
          <w:tcPr>
            <w:tcW w:w="3446" w:type="dxa"/>
          </w:tcPr>
          <w:p w14:paraId="769C94BC" w14:textId="75209420" w:rsidR="00D079D8" w:rsidRPr="00F2547A" w:rsidRDefault="00D079D8" w:rsidP="00C14B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547A">
              <w:rPr>
                <w:rFonts w:ascii="Times New Roman" w:hAnsi="Times New Roman" w:cs="Times New Roman"/>
              </w:rPr>
              <w:t>Sosyal Bilimler/Sosyal Bilgiler</w:t>
            </w:r>
          </w:p>
        </w:tc>
        <w:tc>
          <w:tcPr>
            <w:tcW w:w="3446" w:type="dxa"/>
          </w:tcPr>
          <w:p w14:paraId="7002F870" w14:textId="77777777" w:rsidR="00D079D8" w:rsidRPr="00F2547A" w:rsidRDefault="00D079D8" w:rsidP="00C14B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547A">
              <w:rPr>
                <w:rFonts w:ascii="Times New Roman" w:hAnsi="Times New Roman" w:cs="Times New Roman"/>
              </w:rPr>
              <w:t>2,75</w:t>
            </w:r>
          </w:p>
        </w:tc>
      </w:tr>
      <w:tr w:rsidR="00D079D8" w14:paraId="41AA0E68" w14:textId="77777777" w:rsidTr="00D44F19">
        <w:trPr>
          <w:trHeight w:val="553"/>
        </w:trPr>
        <w:tc>
          <w:tcPr>
            <w:tcW w:w="3446" w:type="dxa"/>
            <w:tcBorders>
              <w:right w:val="single" w:sz="8" w:space="0" w:color="002060"/>
            </w:tcBorders>
          </w:tcPr>
          <w:p w14:paraId="0C5C99BC" w14:textId="77777777" w:rsidR="00D079D8" w:rsidRPr="00F2547A" w:rsidRDefault="00D079D8" w:rsidP="00C14B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547A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3446" w:type="dxa"/>
            <w:tcBorders>
              <w:left w:val="single" w:sz="8" w:space="0" w:color="002060"/>
              <w:bottom w:val="single" w:sz="8" w:space="0" w:color="002060"/>
            </w:tcBorders>
          </w:tcPr>
          <w:p w14:paraId="57826D5B" w14:textId="77777777" w:rsidR="00D079D8" w:rsidRPr="00F2547A" w:rsidRDefault="00D079D8" w:rsidP="00C14B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547A">
              <w:rPr>
                <w:rFonts w:ascii="Times New Roman" w:hAnsi="Times New Roman" w:cs="Times New Roman"/>
              </w:rPr>
              <w:t>0,5</w:t>
            </w:r>
          </w:p>
        </w:tc>
      </w:tr>
    </w:tbl>
    <w:p w14:paraId="33F77729" w14:textId="77777777" w:rsidR="00FE2334" w:rsidRDefault="00FE2334" w:rsidP="00FE2334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37A32F65" w14:textId="77777777" w:rsidR="00D079D8" w:rsidRDefault="00D079D8" w:rsidP="00FE2334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0A5E04D2" w14:textId="77777777" w:rsidR="00FE2334" w:rsidRDefault="00D079D8" w:rsidP="003D2480">
      <w:pPr>
        <w:pStyle w:val="ListeParagraf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6192791B" wp14:editId="450A44C1">
            <wp:simplePos x="0" y="0"/>
            <wp:positionH relativeFrom="column">
              <wp:posOffset>172085</wp:posOffset>
            </wp:positionH>
            <wp:positionV relativeFrom="paragraph">
              <wp:posOffset>901700</wp:posOffset>
            </wp:positionV>
            <wp:extent cx="5753100" cy="5753100"/>
            <wp:effectExtent l="0" t="0" r="0" b="0"/>
            <wp:wrapNone/>
            <wp:docPr id="2" name="Resim 2" descr="TED_KL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D_KL_Gr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ED9" w:rsidRPr="00FE23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A0B3A45" wp14:editId="3BC72D07">
                <wp:simplePos x="0" y="0"/>
                <wp:positionH relativeFrom="column">
                  <wp:posOffset>-99695</wp:posOffset>
                </wp:positionH>
                <wp:positionV relativeFrom="paragraph">
                  <wp:posOffset>327660</wp:posOffset>
                </wp:positionV>
                <wp:extent cx="6172200" cy="2600325"/>
                <wp:effectExtent l="0" t="0" r="19050" b="28575"/>
                <wp:wrapTight wrapText="bothSides">
                  <wp:wrapPolygon edited="0">
                    <wp:start x="0" y="0"/>
                    <wp:lineTo x="0" y="21679"/>
                    <wp:lineTo x="21600" y="21679"/>
                    <wp:lineTo x="21600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666F7" w14:textId="77777777" w:rsidR="00FE2334" w:rsidRPr="00FE2334" w:rsidRDefault="00FE2334" w:rsidP="00FE233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2334">
                              <w:rPr>
                                <w:rFonts w:ascii="Cambria Math" w:hAnsi="Cambria Math" w:cs="Cambria Math"/>
                                <w:b/>
                                <w:color w:val="002060"/>
                              </w:rPr>
                              <w:t>𝑇𝐴𝑆𝑃</w:t>
                            </w:r>
                            <w:r w:rsidRPr="00FE2334"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 w:rsidRPr="00FE2334">
                              <w:rPr>
                                <w:rFonts w:ascii="Cambria Math" w:hAnsi="Cambria Math" w:cs="Cambria Math"/>
                              </w:rPr>
                              <w:t>𝐴𝑆𝑃𝑇</w:t>
                            </w:r>
                            <w:r w:rsidRPr="00FE2334">
                              <w:rPr>
                                <w:rFonts w:ascii="Times New Roman" w:hAnsi="Times New Roman" w:cs="Times New Roman"/>
                              </w:rPr>
                              <w:t>ü</w:t>
                            </w:r>
                            <w:r w:rsidRPr="00FE2334">
                              <w:rPr>
                                <w:rFonts w:ascii="Cambria Math" w:hAnsi="Cambria Math" w:cs="Cambria Math"/>
                              </w:rPr>
                              <w:t>𝑟𝑘</w:t>
                            </w:r>
                            <w:r w:rsidRPr="00FE2334">
                              <w:rPr>
                                <w:rFonts w:ascii="Times New Roman" w:hAnsi="Times New Roman" w:cs="Times New Roman"/>
                              </w:rPr>
                              <w:t>ç</w:t>
                            </w:r>
                            <w:r w:rsidRPr="00FE2334">
                              <w:rPr>
                                <w:rFonts w:ascii="Cambria Math" w:hAnsi="Cambria Math" w:cs="Cambria Math"/>
                              </w:rPr>
                              <w:t>𝑒</w:t>
                            </w:r>
                            <w:r w:rsidRPr="00FE2334">
                              <w:rPr>
                                <w:rFonts w:ascii="Times New Roman" w:hAnsi="Times New Roman" w:cs="Times New Roman"/>
                              </w:rPr>
                              <w:t>+</w:t>
                            </w:r>
                            <w:r w:rsidRPr="00FE2334">
                              <w:rPr>
                                <w:rFonts w:ascii="Cambria Math" w:hAnsi="Cambria Math" w:cs="Cambria Math"/>
                              </w:rPr>
                              <w:t>𝐴𝑆𝑃𝑀𝑎𝑡</w:t>
                            </w:r>
                            <w:r w:rsidRPr="00FE2334">
                              <w:rPr>
                                <w:rFonts w:ascii="Times New Roman" w:hAnsi="Times New Roman" w:cs="Times New Roman"/>
                              </w:rPr>
                              <w:t>+</w:t>
                            </w:r>
                            <w:r w:rsidRPr="00FE2334">
                              <w:rPr>
                                <w:rFonts w:ascii="Cambria Math" w:hAnsi="Cambria Math" w:cs="Cambria Math"/>
                              </w:rPr>
                              <w:t>𝐴𝑆𝑃𝐹𝑒𝑛</w:t>
                            </w:r>
                            <w:r w:rsidRPr="00FE2334">
                              <w:rPr>
                                <w:rFonts w:ascii="Times New Roman" w:hAnsi="Times New Roman" w:cs="Times New Roman"/>
                              </w:rPr>
                              <w:t xml:space="preserve"> +</w:t>
                            </w:r>
                            <w:r w:rsidRPr="00FE2334">
                              <w:rPr>
                                <w:rFonts w:ascii="Cambria Math" w:hAnsi="Cambria Math" w:cs="Cambria Math"/>
                              </w:rPr>
                              <w:t>𝐴𝑆𝑃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Sosyal</w:t>
                            </w:r>
                            <w:r w:rsidRPr="00FE2334">
                              <w:rPr>
                                <w:rFonts w:ascii="Times New Roman" w:hAnsi="Times New Roman" w:cs="Times New Roman"/>
                              </w:rPr>
                              <w:t>+</w:t>
                            </w:r>
                            <w:r w:rsidRPr="00FE2334">
                              <w:rPr>
                                <w:rFonts w:ascii="Cambria Math" w:hAnsi="Cambria Math" w:cs="Cambria Math"/>
                              </w:rPr>
                              <w:t>𝐴𝑆𝑃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İngilizce</w:t>
                            </w:r>
                          </w:p>
                          <w:p w14:paraId="2F28D64B" w14:textId="77777777" w:rsidR="00FE2334" w:rsidRPr="00FE2334" w:rsidRDefault="00FE2334" w:rsidP="00FE233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657A">
                              <w:rPr>
                                <w:rFonts w:ascii="Cambria Math" w:hAnsi="Cambria Math" w:cs="Cambria Math"/>
                                <w:b/>
                                <w:color w:val="002060"/>
                              </w:rPr>
                              <w:t>𝑇𝐴𝑆𝑃</w:t>
                            </w:r>
                            <w:r w:rsidRPr="00E0657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:</w:t>
                            </w:r>
                            <w:r w:rsidRPr="00FE2334">
                              <w:rPr>
                                <w:rFonts w:ascii="Times New Roman" w:hAnsi="Times New Roman" w:cs="Times New Roman"/>
                              </w:rPr>
                              <w:t xml:space="preserve"> Toplam Ağırlıklı Standart Puan</w:t>
                            </w:r>
                          </w:p>
                          <w:p w14:paraId="4CB1B670" w14:textId="77777777" w:rsidR="00FE2334" w:rsidRPr="00FE2334" w:rsidRDefault="00FE2334" w:rsidP="00FE233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657A">
                              <w:rPr>
                                <w:rFonts w:ascii="Cambria Math" w:hAnsi="Cambria Math" w:cs="Cambria Math"/>
                                <w:b/>
                                <w:color w:val="002060"/>
                              </w:rPr>
                              <w:t>𝐴𝑆𝑃𝑇</w:t>
                            </w:r>
                            <w:r w:rsidRPr="00E0657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ü</w:t>
                            </w:r>
                            <w:r w:rsidRPr="00E0657A">
                              <w:rPr>
                                <w:rFonts w:ascii="Cambria Math" w:hAnsi="Cambria Math" w:cs="Cambria Math"/>
                                <w:b/>
                                <w:color w:val="002060"/>
                              </w:rPr>
                              <w:t>𝑟𝑘</w:t>
                            </w:r>
                            <w:r w:rsidRPr="00E0657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ç</w:t>
                            </w:r>
                            <w:r w:rsidRPr="00E0657A">
                              <w:rPr>
                                <w:rFonts w:ascii="Cambria Math" w:hAnsi="Cambria Math" w:cs="Cambria Math"/>
                                <w:b/>
                                <w:color w:val="002060"/>
                              </w:rPr>
                              <w:t>𝑒</w:t>
                            </w:r>
                            <w:r w:rsidRPr="00E0657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:</w:t>
                            </w:r>
                            <w:r w:rsidRPr="00E065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</w:t>
                            </w:r>
                            <w:r w:rsidRPr="00FE2334">
                              <w:rPr>
                                <w:rFonts w:ascii="Times New Roman" w:hAnsi="Times New Roman" w:cs="Times New Roman"/>
                              </w:rPr>
                              <w:t>Türkçe Testi Ağırlıklı Standart Puanı</w:t>
                            </w:r>
                          </w:p>
                          <w:p w14:paraId="58B0D38F" w14:textId="77777777" w:rsidR="00FE2334" w:rsidRPr="00FE2334" w:rsidRDefault="00FE2334" w:rsidP="00FE233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657A">
                              <w:rPr>
                                <w:rFonts w:ascii="Cambria Math" w:hAnsi="Cambria Math" w:cs="Cambria Math"/>
                                <w:b/>
                                <w:color w:val="002060"/>
                              </w:rPr>
                              <w:t>𝐴𝑆𝑃𝑀𝑎𝑡</w:t>
                            </w:r>
                            <w:r w:rsidRPr="00E0657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:</w:t>
                            </w:r>
                            <w:r w:rsidRPr="00E065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</w:t>
                            </w:r>
                            <w:r w:rsidRPr="00FE2334">
                              <w:rPr>
                                <w:rFonts w:ascii="Times New Roman" w:hAnsi="Times New Roman" w:cs="Times New Roman"/>
                              </w:rPr>
                              <w:t>Matematik Testi Ağırlıklı Standart Puanı</w:t>
                            </w:r>
                          </w:p>
                          <w:p w14:paraId="12B0EBDE" w14:textId="77777777" w:rsidR="00FE2334" w:rsidRPr="00FE2334" w:rsidRDefault="00FE2334" w:rsidP="00FE233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657A">
                              <w:rPr>
                                <w:rFonts w:ascii="Cambria Math" w:hAnsi="Cambria Math" w:cs="Cambria Math"/>
                                <w:b/>
                                <w:color w:val="002060"/>
                              </w:rPr>
                              <w:t>𝐴𝑆𝑃𝐹𝑒𝑛</w:t>
                            </w:r>
                            <w:r w:rsidRPr="00E065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: </w:t>
                            </w:r>
                            <w:r w:rsidRPr="00FE2334">
                              <w:rPr>
                                <w:rFonts w:ascii="Times New Roman" w:hAnsi="Times New Roman" w:cs="Times New Roman"/>
                              </w:rPr>
                              <w:t>Fen Bilimleri Testi Ağırlıklı Standart Puanı</w:t>
                            </w:r>
                          </w:p>
                          <w:p w14:paraId="2855721A" w14:textId="77777777" w:rsidR="00FE2334" w:rsidRPr="00FE2334" w:rsidRDefault="00FE2334" w:rsidP="00FE233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657A">
                              <w:rPr>
                                <w:rFonts w:ascii="Cambria Math" w:hAnsi="Cambria Math" w:cs="Cambria Math"/>
                                <w:b/>
                                <w:color w:val="002060"/>
                              </w:rPr>
                              <w:t>𝐴𝑆𝑃</w:t>
                            </w:r>
                            <w:r w:rsidRPr="00E0657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Sosyal</w:t>
                            </w:r>
                            <w:r w:rsidRPr="00FE2334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FE23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Sosyal Bilimler</w:t>
                            </w:r>
                            <w:r w:rsidRPr="00FE2334">
                              <w:rPr>
                                <w:rFonts w:ascii="Times New Roman" w:hAnsi="Times New Roman" w:cs="Times New Roman"/>
                              </w:rPr>
                              <w:t xml:space="preserve"> Testi Ağırlıklı Standart Puanı</w:t>
                            </w:r>
                          </w:p>
                          <w:p w14:paraId="710709BD" w14:textId="77777777" w:rsidR="00FE2334" w:rsidRDefault="00FE2334" w:rsidP="00FE2334">
                            <w:r w:rsidRPr="00E0657A">
                              <w:rPr>
                                <w:rFonts w:ascii="Cambria Math" w:hAnsi="Cambria Math" w:cs="Cambria Math"/>
                                <w:b/>
                                <w:color w:val="002060"/>
                              </w:rPr>
                              <w:t>𝐴𝑆𝑃İngilizce</w:t>
                            </w:r>
                            <w:r w:rsidRPr="00E065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İngilizce </w:t>
                            </w:r>
                            <w:r w:rsidRPr="00FE2334">
                              <w:rPr>
                                <w:rFonts w:ascii="Times New Roman" w:hAnsi="Times New Roman" w:cs="Times New Roman"/>
                              </w:rPr>
                              <w:t>Testi Ağırlıklı Standart Puanı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B3A4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85pt;margin-top:25.8pt;width:486pt;height:204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" strokecolor="#002060" strokeweight="1pt">
                <v:textbox>
                  <w:txbxContent>
                    <w:p w14:paraId="308666F7" w14:textId="77777777" w:rsidR="00FE2334" w:rsidRPr="00FE2334" w:rsidRDefault="00FE2334" w:rsidP="00FE233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2334">
                        <w:rPr>
                          <w:rFonts w:ascii="Cambria Math" w:hAnsi="Cambria Math" w:cs="Cambria Math"/>
                          <w:b/>
                          <w:color w:val="002060"/>
                        </w:rPr>
                        <w:t>𝑇𝐴𝑆𝑃</w:t>
                      </w:r>
                      <w:r w:rsidRPr="00FE2334">
                        <w:rPr>
                          <w:rFonts w:ascii="Times New Roman" w:hAnsi="Times New Roman" w:cs="Times New Roman"/>
                        </w:rPr>
                        <w:t>=</w:t>
                      </w:r>
                      <w:r w:rsidRPr="00FE2334">
                        <w:rPr>
                          <w:rFonts w:ascii="Cambria Math" w:hAnsi="Cambria Math" w:cs="Cambria Math"/>
                        </w:rPr>
                        <w:t>𝐴𝑆𝑃𝑇</w:t>
                      </w:r>
                      <w:r w:rsidRPr="00FE2334">
                        <w:rPr>
                          <w:rFonts w:ascii="Times New Roman" w:hAnsi="Times New Roman" w:cs="Times New Roman"/>
                        </w:rPr>
                        <w:t>ü</w:t>
                      </w:r>
                      <w:r w:rsidRPr="00FE2334">
                        <w:rPr>
                          <w:rFonts w:ascii="Cambria Math" w:hAnsi="Cambria Math" w:cs="Cambria Math"/>
                        </w:rPr>
                        <w:t>𝑟𝑘</w:t>
                      </w:r>
                      <w:r w:rsidRPr="00FE2334">
                        <w:rPr>
                          <w:rFonts w:ascii="Times New Roman" w:hAnsi="Times New Roman" w:cs="Times New Roman"/>
                        </w:rPr>
                        <w:t>ç</w:t>
                      </w:r>
                      <w:r w:rsidRPr="00FE2334">
                        <w:rPr>
                          <w:rFonts w:ascii="Cambria Math" w:hAnsi="Cambria Math" w:cs="Cambria Math"/>
                        </w:rPr>
                        <w:t>𝑒</w:t>
                      </w:r>
                      <w:r w:rsidRPr="00FE2334">
                        <w:rPr>
                          <w:rFonts w:ascii="Times New Roman" w:hAnsi="Times New Roman" w:cs="Times New Roman"/>
                        </w:rPr>
                        <w:t>+</w:t>
                      </w:r>
                      <w:r w:rsidRPr="00FE2334">
                        <w:rPr>
                          <w:rFonts w:ascii="Cambria Math" w:hAnsi="Cambria Math" w:cs="Cambria Math"/>
                        </w:rPr>
                        <w:t>𝐴𝑆𝑃𝑀𝑎𝑡</w:t>
                      </w:r>
                      <w:r w:rsidRPr="00FE2334">
                        <w:rPr>
                          <w:rFonts w:ascii="Times New Roman" w:hAnsi="Times New Roman" w:cs="Times New Roman"/>
                        </w:rPr>
                        <w:t>+</w:t>
                      </w:r>
                      <w:r w:rsidRPr="00FE2334">
                        <w:rPr>
                          <w:rFonts w:ascii="Cambria Math" w:hAnsi="Cambria Math" w:cs="Cambria Math"/>
                        </w:rPr>
                        <w:t>𝐴𝑆𝑃𝐹𝑒𝑛</w:t>
                      </w:r>
                      <w:r w:rsidRPr="00FE2334">
                        <w:rPr>
                          <w:rFonts w:ascii="Times New Roman" w:hAnsi="Times New Roman" w:cs="Times New Roman"/>
                        </w:rPr>
                        <w:t xml:space="preserve"> +</w:t>
                      </w:r>
                      <w:r w:rsidRPr="00FE2334">
                        <w:rPr>
                          <w:rFonts w:ascii="Cambria Math" w:hAnsi="Cambria Math" w:cs="Cambria Math"/>
                        </w:rPr>
                        <w:t>𝐴𝑆𝑃</w:t>
                      </w:r>
                      <w:r>
                        <w:rPr>
                          <w:rFonts w:ascii="Cambria Math" w:hAnsi="Cambria Math" w:cs="Cambria Math"/>
                        </w:rPr>
                        <w:t>Sosyal</w:t>
                      </w:r>
                      <w:r w:rsidRPr="00FE2334">
                        <w:rPr>
                          <w:rFonts w:ascii="Times New Roman" w:hAnsi="Times New Roman" w:cs="Times New Roman"/>
                        </w:rPr>
                        <w:t>+</w:t>
                      </w:r>
                      <w:r w:rsidRPr="00FE2334">
                        <w:rPr>
                          <w:rFonts w:ascii="Cambria Math" w:hAnsi="Cambria Math" w:cs="Cambria Math"/>
                        </w:rPr>
                        <w:t>𝐴𝑆𝑃</w:t>
                      </w:r>
                      <w:r>
                        <w:rPr>
                          <w:rFonts w:ascii="Cambria Math" w:hAnsi="Cambria Math" w:cs="Cambria Math"/>
                        </w:rPr>
                        <w:t>İngilizce</w:t>
                      </w:r>
                    </w:p>
                    <w:p w14:paraId="2F28D64B" w14:textId="77777777" w:rsidR="00FE2334" w:rsidRPr="00FE2334" w:rsidRDefault="00FE2334" w:rsidP="00FE233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0657A">
                        <w:rPr>
                          <w:rFonts w:ascii="Cambria Math" w:hAnsi="Cambria Math" w:cs="Cambria Math"/>
                          <w:b/>
                          <w:color w:val="002060"/>
                        </w:rPr>
                        <w:t>𝑇𝐴𝑆𝑃</w:t>
                      </w:r>
                      <w:r w:rsidRPr="00E0657A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:</w:t>
                      </w:r>
                      <w:r w:rsidRPr="00FE2334">
                        <w:rPr>
                          <w:rFonts w:ascii="Times New Roman" w:hAnsi="Times New Roman" w:cs="Times New Roman"/>
                        </w:rPr>
                        <w:t xml:space="preserve"> Toplam Ağırlıklı Standart Puan</w:t>
                      </w:r>
                    </w:p>
                    <w:p w14:paraId="4CB1B670" w14:textId="77777777" w:rsidR="00FE2334" w:rsidRPr="00FE2334" w:rsidRDefault="00FE2334" w:rsidP="00FE233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0657A">
                        <w:rPr>
                          <w:rFonts w:ascii="Cambria Math" w:hAnsi="Cambria Math" w:cs="Cambria Math"/>
                          <w:b/>
                          <w:color w:val="002060"/>
                        </w:rPr>
                        <w:t>𝐴𝑆𝑃𝑇</w:t>
                      </w:r>
                      <w:r w:rsidRPr="00E0657A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ü</w:t>
                      </w:r>
                      <w:r w:rsidRPr="00E0657A">
                        <w:rPr>
                          <w:rFonts w:ascii="Cambria Math" w:hAnsi="Cambria Math" w:cs="Cambria Math"/>
                          <w:b/>
                          <w:color w:val="002060"/>
                        </w:rPr>
                        <w:t>𝑟𝑘</w:t>
                      </w:r>
                      <w:r w:rsidRPr="00E0657A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ç</w:t>
                      </w:r>
                      <w:r w:rsidRPr="00E0657A">
                        <w:rPr>
                          <w:rFonts w:ascii="Cambria Math" w:hAnsi="Cambria Math" w:cs="Cambria Math"/>
                          <w:b/>
                          <w:color w:val="002060"/>
                        </w:rPr>
                        <w:t>𝑒</w:t>
                      </w:r>
                      <w:r w:rsidRPr="00E0657A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:</w:t>
                      </w:r>
                      <w:r w:rsidRPr="00E0657A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</w:t>
                      </w:r>
                      <w:r w:rsidRPr="00FE2334">
                        <w:rPr>
                          <w:rFonts w:ascii="Times New Roman" w:hAnsi="Times New Roman" w:cs="Times New Roman"/>
                        </w:rPr>
                        <w:t>Türkçe Testi Ağırlıklı Standart Puanı</w:t>
                      </w:r>
                    </w:p>
                    <w:p w14:paraId="58B0D38F" w14:textId="77777777" w:rsidR="00FE2334" w:rsidRPr="00FE2334" w:rsidRDefault="00FE2334" w:rsidP="00FE233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0657A">
                        <w:rPr>
                          <w:rFonts w:ascii="Cambria Math" w:hAnsi="Cambria Math" w:cs="Cambria Math"/>
                          <w:b/>
                          <w:color w:val="002060"/>
                        </w:rPr>
                        <w:t>𝐴𝑆𝑃𝑀𝑎𝑡</w:t>
                      </w:r>
                      <w:r w:rsidRPr="00E0657A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:</w:t>
                      </w:r>
                      <w:r w:rsidRPr="00E0657A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</w:t>
                      </w:r>
                      <w:r w:rsidRPr="00FE2334">
                        <w:rPr>
                          <w:rFonts w:ascii="Times New Roman" w:hAnsi="Times New Roman" w:cs="Times New Roman"/>
                        </w:rPr>
                        <w:t>Matematik Testi Ağırlıklı Standart Puanı</w:t>
                      </w:r>
                    </w:p>
                    <w:p w14:paraId="12B0EBDE" w14:textId="77777777" w:rsidR="00FE2334" w:rsidRPr="00FE2334" w:rsidRDefault="00FE2334" w:rsidP="00FE233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0657A">
                        <w:rPr>
                          <w:rFonts w:ascii="Cambria Math" w:hAnsi="Cambria Math" w:cs="Cambria Math"/>
                          <w:b/>
                          <w:color w:val="002060"/>
                        </w:rPr>
                        <w:t>𝐴𝑆𝑃𝐹𝑒𝑛</w:t>
                      </w:r>
                      <w:r w:rsidRPr="00E0657A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: </w:t>
                      </w:r>
                      <w:r w:rsidRPr="00FE2334">
                        <w:rPr>
                          <w:rFonts w:ascii="Times New Roman" w:hAnsi="Times New Roman" w:cs="Times New Roman"/>
                        </w:rPr>
                        <w:t>Fen Bilimleri Testi Ağırlıklı Standart Puanı</w:t>
                      </w:r>
                    </w:p>
                    <w:p w14:paraId="2855721A" w14:textId="77777777" w:rsidR="00FE2334" w:rsidRPr="00FE2334" w:rsidRDefault="00FE2334" w:rsidP="00FE233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0657A">
                        <w:rPr>
                          <w:rFonts w:ascii="Cambria Math" w:hAnsi="Cambria Math" w:cs="Cambria Math"/>
                          <w:b/>
                          <w:color w:val="002060"/>
                        </w:rPr>
                        <w:t>𝐴𝑆𝑃</w:t>
                      </w:r>
                      <w:r w:rsidRPr="00E0657A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Sosyal</w:t>
                      </w:r>
                      <w:r w:rsidRPr="00FE2334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Pr="00FE23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Sosyal Bilimler</w:t>
                      </w:r>
                      <w:r w:rsidRPr="00FE2334">
                        <w:rPr>
                          <w:rFonts w:ascii="Times New Roman" w:hAnsi="Times New Roman" w:cs="Times New Roman"/>
                        </w:rPr>
                        <w:t xml:space="preserve"> Testi Ağırlıklı Standart Puanı</w:t>
                      </w:r>
                    </w:p>
                    <w:p w14:paraId="710709BD" w14:textId="77777777" w:rsidR="00FE2334" w:rsidRDefault="00FE2334" w:rsidP="00FE2334">
                      <w:r w:rsidRPr="00E0657A">
                        <w:rPr>
                          <w:rFonts w:ascii="Cambria Math" w:hAnsi="Cambria Math" w:cs="Cambria Math"/>
                          <w:b/>
                          <w:color w:val="002060"/>
                        </w:rPr>
                        <w:t>𝐴𝑆𝑃İngilizce</w:t>
                      </w:r>
                      <w:r w:rsidRPr="00E0657A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İngilizce </w:t>
                      </w:r>
                      <w:r w:rsidRPr="00FE2334">
                        <w:rPr>
                          <w:rFonts w:ascii="Times New Roman" w:hAnsi="Times New Roman" w:cs="Times New Roman"/>
                        </w:rPr>
                        <w:t>Testi Ağırlıklı Standart Puanı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E2334" w:rsidRPr="00FE2334">
        <w:rPr>
          <w:rFonts w:ascii="Times New Roman" w:hAnsi="Times New Roman" w:cs="Times New Roman"/>
        </w:rPr>
        <w:t>Öğrencilerin Toplam Ağırlıklı Standart Puan (TASP) Hesaplaması</w:t>
      </w:r>
    </w:p>
    <w:p w14:paraId="360D7DA3" w14:textId="77777777" w:rsidR="007A3741" w:rsidRDefault="007A3741" w:rsidP="00FE2334">
      <w:pPr>
        <w:spacing w:line="360" w:lineRule="auto"/>
        <w:jc w:val="both"/>
        <w:rPr>
          <w:rFonts w:ascii="Times New Roman" w:hAnsi="Times New Roman" w:cs="Times New Roman"/>
        </w:rPr>
      </w:pPr>
    </w:p>
    <w:p w14:paraId="3E99B84C" w14:textId="77777777" w:rsidR="00FE2334" w:rsidRPr="007A3741" w:rsidRDefault="007A3741" w:rsidP="003D2480">
      <w:pPr>
        <w:pStyle w:val="ListeParagraf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31735B7" wp14:editId="0C7494F6">
            <wp:simplePos x="0" y="0"/>
            <wp:positionH relativeFrom="column">
              <wp:posOffset>995680</wp:posOffset>
            </wp:positionH>
            <wp:positionV relativeFrom="paragraph">
              <wp:posOffset>803275</wp:posOffset>
            </wp:positionV>
            <wp:extent cx="4036060" cy="838200"/>
            <wp:effectExtent l="19050" t="19050" r="21590" b="19050"/>
            <wp:wrapTight wrapText="bothSides">
              <wp:wrapPolygon edited="0">
                <wp:start x="-102" y="-491"/>
                <wp:lineTo x="-102" y="21600"/>
                <wp:lineTo x="21614" y="21600"/>
                <wp:lineTo x="21614" y="-491"/>
                <wp:lineTo x="-102" y="-491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838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41">
        <w:rPr>
          <w:rFonts w:ascii="Times New Roman" w:hAnsi="Times New Roman" w:cs="Times New Roman"/>
        </w:rPr>
        <w:t>Hesaplanan Toplam Ağırlıklı Standart Puan, kendi içinde en küçüğü 100 ve en büyüğü 500 olan bir puan dağılımına dönüştürülecektir.</w:t>
      </w:r>
      <w:r>
        <w:rPr>
          <w:rFonts w:ascii="Times New Roman" w:hAnsi="Times New Roman" w:cs="Times New Roman"/>
        </w:rPr>
        <w:t xml:space="preserve"> </w:t>
      </w:r>
      <w:r w:rsidRPr="007A3741">
        <w:rPr>
          <w:rFonts w:ascii="Times New Roman" w:hAnsi="Times New Roman" w:cs="Times New Roman"/>
        </w:rPr>
        <w:t>Bu puanların bulunmasında aşağıdaki formül uygulanacaktır.</w:t>
      </w:r>
    </w:p>
    <w:p w14:paraId="2A400C89" w14:textId="77777777" w:rsidR="007A3741" w:rsidRPr="00FE2334" w:rsidRDefault="00FE2334" w:rsidP="00FE233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                </w:t>
      </w:r>
    </w:p>
    <w:p w14:paraId="762D9DD6" w14:textId="77777777" w:rsidR="00FE2334" w:rsidRPr="00FE2334" w:rsidRDefault="00FE2334" w:rsidP="00FE2334">
      <w:pPr>
        <w:spacing w:line="360" w:lineRule="auto"/>
        <w:jc w:val="both"/>
        <w:rPr>
          <w:rFonts w:ascii="Times New Roman" w:hAnsi="Times New Roman" w:cs="Times New Roman"/>
        </w:rPr>
      </w:pPr>
    </w:p>
    <w:p w14:paraId="4F0D122D" w14:textId="77777777" w:rsidR="00FE2334" w:rsidRDefault="006A1ED9" w:rsidP="00FE2334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6A1ED9">
        <w:rPr>
          <w:rFonts w:ascii="Times New Roman" w:hAnsi="Times New Roman" w:cs="Times New Roman"/>
          <w:noProof/>
          <w:color w:val="002060"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834EEC" wp14:editId="1B779E5C">
                <wp:simplePos x="0" y="0"/>
                <wp:positionH relativeFrom="column">
                  <wp:posOffset>-242570</wp:posOffset>
                </wp:positionH>
                <wp:positionV relativeFrom="paragraph">
                  <wp:posOffset>417830</wp:posOffset>
                </wp:positionV>
                <wp:extent cx="6315075" cy="695325"/>
                <wp:effectExtent l="0" t="0" r="28575" b="28575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FE63" w14:textId="77777777" w:rsidR="006A1ED9" w:rsidRPr="007A3741" w:rsidRDefault="006A1ED9" w:rsidP="006A1ED9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</w:pPr>
                            <w:r w:rsidRPr="007A3741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 xml:space="preserve">En Küçük TASP: </w:t>
                            </w:r>
                            <w:r w:rsidRPr="007A374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Hiçbir testi ikili ya da toplu kopya nedeniyle iptal edilmeyen öğrenciler içindeki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</w:t>
                            </w:r>
                            <w:r w:rsidRPr="007A374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</w:t>
                            </w:r>
                            <w:r w:rsidRPr="006A1ED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üçük TASP</w:t>
                            </w:r>
                          </w:p>
                          <w:p w14:paraId="7634DE80" w14:textId="77777777" w:rsidR="006A1ED9" w:rsidRPr="007A3741" w:rsidRDefault="006A1ED9" w:rsidP="006A1ED9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A3741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 xml:space="preserve">En Büyük TASP: </w:t>
                            </w:r>
                            <w:r w:rsidRPr="007A374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Tüm Öğrenciler İçindeki En Büyük TASP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4EEC" id="_x0000_s1027" type="#_x0000_t202" style="position:absolute;left:0;text-align:left;margin-left:-19.1pt;margin-top:32.9pt;width:497.25pt;height:5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" strokecolor="#002060" strokeweight="1pt">
                <v:textbox>
                  <w:txbxContent>
                    <w:p w14:paraId="069DFE63" w14:textId="77777777" w:rsidR="006A1ED9" w:rsidRPr="007A3741" w:rsidRDefault="006A1ED9" w:rsidP="006A1ED9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</w:pPr>
                      <w:r w:rsidRPr="007A3741"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 xml:space="preserve">En Küçük TASP: </w:t>
                      </w:r>
                      <w:r w:rsidRPr="007A3741">
                        <w:rPr>
                          <w:rFonts w:ascii="Times New Roman" w:hAnsi="Times New Roman" w:cs="Times New Roman"/>
                          <w:sz w:val="20"/>
                        </w:rPr>
                        <w:t xml:space="preserve">Hiçbir testi ikili ya da toplu kopya nedeniyle iptal edilmeyen öğrenciler içindeki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E</w:t>
                      </w:r>
                      <w:r w:rsidRPr="007A3741">
                        <w:rPr>
                          <w:rFonts w:ascii="Times New Roman" w:hAnsi="Times New Roman" w:cs="Times New Roman"/>
                          <w:sz w:val="20"/>
                        </w:rPr>
                        <w:t xml:space="preserve">n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K</w:t>
                      </w:r>
                      <w:r w:rsidRPr="006A1ED9">
                        <w:rPr>
                          <w:rFonts w:ascii="Times New Roman" w:hAnsi="Times New Roman" w:cs="Times New Roman"/>
                          <w:sz w:val="20"/>
                        </w:rPr>
                        <w:t>üçük TASP</w:t>
                      </w:r>
                    </w:p>
                    <w:p w14:paraId="7634DE80" w14:textId="77777777" w:rsidR="006A1ED9" w:rsidRPr="007A3741" w:rsidRDefault="006A1ED9" w:rsidP="006A1ED9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A3741"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 xml:space="preserve">En Büyük TASP: </w:t>
                      </w:r>
                      <w:r w:rsidRPr="007A3741">
                        <w:rPr>
                          <w:rFonts w:ascii="Times New Roman" w:hAnsi="Times New Roman" w:cs="Times New Roman"/>
                          <w:sz w:val="20"/>
                        </w:rPr>
                        <w:t>Tüm Öğrenciler İçindeki En Büyük TASP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B0107" w14:textId="77777777" w:rsidR="002C096B" w:rsidRDefault="002C096B" w:rsidP="005A7D5B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548D0B8" w14:textId="42736D31" w:rsidR="005A7D5B" w:rsidRDefault="005A7D5B" w:rsidP="005A7D5B">
      <w:pPr>
        <w:spacing w:line="360" w:lineRule="auto"/>
        <w:jc w:val="both"/>
        <w:rPr>
          <w:rFonts w:ascii="Times New Roman" w:hAnsi="Times New Roman" w:cs="Times New Roman"/>
        </w:rPr>
      </w:pPr>
      <w:r w:rsidRPr="005A7D5B">
        <w:rPr>
          <w:rFonts w:ascii="Times New Roman" w:hAnsi="Times New Roman" w:cs="Times New Roman"/>
          <w:b/>
        </w:rPr>
        <w:lastRenderedPageBreak/>
        <w:t>Sınav</w:t>
      </w:r>
      <w:r>
        <w:rPr>
          <w:rFonts w:ascii="Times New Roman" w:hAnsi="Times New Roman" w:cs="Times New Roman"/>
          <w:b/>
        </w:rPr>
        <w:t xml:space="preserve"> Sonuçlarının Bildirilmesi</w:t>
      </w:r>
      <w:r w:rsidRPr="005A7D5B">
        <w:rPr>
          <w:rFonts w:ascii="Times New Roman" w:hAnsi="Times New Roman" w:cs="Times New Roman"/>
          <w:b/>
        </w:rPr>
        <w:t>:</w:t>
      </w:r>
      <w:r w:rsidRPr="005A7D5B">
        <w:rPr>
          <w:rFonts w:ascii="Times New Roman" w:hAnsi="Times New Roman" w:cs="Times New Roman"/>
        </w:rPr>
        <w:t xml:space="preserve"> </w:t>
      </w:r>
    </w:p>
    <w:p w14:paraId="357C1A0E" w14:textId="77777777" w:rsidR="00504424" w:rsidRPr="00D44F19" w:rsidRDefault="001B6653" w:rsidP="005A7D5B">
      <w:pPr>
        <w:spacing w:line="360" w:lineRule="auto"/>
        <w:jc w:val="both"/>
        <w:rPr>
          <w:rFonts w:ascii="Times New Roman" w:hAnsi="Times New Roman" w:cs="Times New Roman"/>
        </w:rPr>
      </w:pPr>
      <w:r w:rsidRPr="00D44F19">
        <w:rPr>
          <w:rFonts w:ascii="Times New Roman" w:hAnsi="Times New Roman" w:cs="Times New Roman"/>
        </w:rPr>
        <w:t>Sınav sonuçları için</w:t>
      </w:r>
      <w:r w:rsidR="005E2B3B" w:rsidRPr="00D44F19">
        <w:rPr>
          <w:rFonts w:ascii="Times New Roman" w:hAnsi="Times New Roman" w:cs="Times New Roman"/>
        </w:rPr>
        <w:t xml:space="preserve"> a</w:t>
      </w:r>
      <w:r w:rsidR="00B336EC" w:rsidRPr="00D44F19">
        <w:rPr>
          <w:rFonts w:ascii="Times New Roman" w:hAnsi="Times New Roman" w:cs="Times New Roman"/>
        </w:rPr>
        <w:t xml:space="preserve">day öğrencilerin okulun web sayfasını </w:t>
      </w:r>
      <w:r w:rsidR="00672847" w:rsidRPr="00D44F19">
        <w:rPr>
          <w:rFonts w:ascii="Times New Roman" w:hAnsi="Times New Roman" w:cs="Times New Roman"/>
        </w:rPr>
        <w:t>ya da başvuru yapıkları sayfayı</w:t>
      </w:r>
      <w:r w:rsidR="00D44F19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="00D44F19">
        <w:rPr>
          <w:rFonts w:ascii="Times New Roman" w:hAnsi="Times New Roman" w:cs="Times New Roman"/>
        </w:rPr>
        <w:t xml:space="preserve">  </w:t>
      </w:r>
      <w:r w:rsidR="005A7D5B" w:rsidRPr="00D44F19">
        <w:rPr>
          <w:rFonts w:ascii="Times New Roman" w:hAnsi="Times New Roman" w:cs="Times New Roman"/>
        </w:rPr>
        <w:t xml:space="preserve"> </w:t>
      </w:r>
      <w:r w:rsidR="00672847" w:rsidRPr="00D44F19">
        <w:rPr>
          <w:rFonts w:ascii="Times New Roman" w:hAnsi="Times New Roman" w:cs="Times New Roman"/>
        </w:rPr>
        <w:t>(</w:t>
      </w:r>
      <w:proofErr w:type="gramEnd"/>
      <w:r w:rsidR="00B336EC" w:rsidRPr="00D44F19">
        <w:rPr>
          <w:rFonts w:ascii="Times New Roman" w:hAnsi="Times New Roman" w:cs="Times New Roman"/>
        </w:rPr>
        <w:t xml:space="preserve"> </w:t>
      </w:r>
      <w:hyperlink r:id="rId13" w:history="1">
        <w:r w:rsidR="00672847" w:rsidRPr="00D44F19">
          <w:rPr>
            <w:rStyle w:val="Kpr"/>
            <w:rFonts w:ascii="Times New Roman" w:hAnsi="Times New Roman" w:cs="Times New Roman"/>
          </w:rPr>
          <w:t>https://basvuruted.k12net.com/</w:t>
        </w:r>
      </w:hyperlink>
      <w:r w:rsidR="00672847" w:rsidRPr="00D44F19">
        <w:rPr>
          <w:rFonts w:ascii="Times New Roman" w:hAnsi="Times New Roman" w:cs="Times New Roman"/>
        </w:rPr>
        <w:t xml:space="preserve"> ) takip etmesi </w:t>
      </w:r>
      <w:r w:rsidR="00B336EC" w:rsidRPr="00D44F19">
        <w:rPr>
          <w:rFonts w:ascii="Times New Roman" w:hAnsi="Times New Roman" w:cs="Times New Roman"/>
        </w:rPr>
        <w:t>gerekmektedir.</w:t>
      </w:r>
    </w:p>
    <w:p w14:paraId="7500648C" w14:textId="77777777" w:rsidR="00F6103A" w:rsidRDefault="00F6103A" w:rsidP="00007D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B1E4A6B" w14:textId="77777777" w:rsidR="00D079D8" w:rsidRDefault="00D079D8" w:rsidP="00007D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419B294" w14:textId="77777777" w:rsidR="00C63C6C" w:rsidRDefault="00D079D8" w:rsidP="00007DE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6192791B" wp14:editId="2F39F0AF">
            <wp:simplePos x="0" y="0"/>
            <wp:positionH relativeFrom="column">
              <wp:posOffset>74930</wp:posOffset>
            </wp:positionH>
            <wp:positionV relativeFrom="paragraph">
              <wp:posOffset>668655</wp:posOffset>
            </wp:positionV>
            <wp:extent cx="5753100" cy="5753100"/>
            <wp:effectExtent l="0" t="0" r="0" b="0"/>
            <wp:wrapNone/>
            <wp:docPr id="8" name="Resim 8" descr="TED_KL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D_KL_Gr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8AB" w:rsidRPr="00007DE7">
        <w:rPr>
          <w:rFonts w:ascii="Times New Roman" w:hAnsi="Times New Roman" w:cs="Times New Roman"/>
          <w:b/>
        </w:rPr>
        <w:t xml:space="preserve">Sınav </w:t>
      </w:r>
      <w:r w:rsidR="005A7D5B" w:rsidRPr="00007DE7">
        <w:rPr>
          <w:rFonts w:ascii="Times New Roman" w:hAnsi="Times New Roman" w:cs="Times New Roman"/>
          <w:b/>
        </w:rPr>
        <w:t>İtirazları:</w:t>
      </w:r>
      <w:r w:rsidR="005A7D5B">
        <w:rPr>
          <w:rFonts w:ascii="Times New Roman" w:hAnsi="Times New Roman" w:cs="Times New Roman"/>
        </w:rPr>
        <w:t xml:space="preserve"> Öğrenciler</w:t>
      </w:r>
      <w:r w:rsidR="00B336EC" w:rsidRPr="00187EB1">
        <w:rPr>
          <w:rFonts w:ascii="Times New Roman" w:hAnsi="Times New Roman" w:cs="Times New Roman"/>
        </w:rPr>
        <w:t xml:space="preserve"> sınav sonuçlarına ilişkin itirazlarını, sonuçların duyurulmasından itibaren en geç 5 (beş) iş günü içerisinde </w:t>
      </w:r>
      <w:r w:rsidR="00713B25" w:rsidRPr="00187EB1">
        <w:rPr>
          <w:rFonts w:ascii="Times New Roman" w:hAnsi="Times New Roman" w:cs="Times New Roman"/>
        </w:rPr>
        <w:t xml:space="preserve">Okul Yönetimlerine yazılı olarak yapabilecektir. </w:t>
      </w:r>
      <w:r w:rsidR="004402C8" w:rsidRPr="00187EB1">
        <w:rPr>
          <w:rFonts w:ascii="Times New Roman" w:hAnsi="Times New Roman" w:cs="Times New Roman"/>
        </w:rPr>
        <w:t xml:space="preserve">İtirazlara yönelik tüm sonuçlar TED Genel Merkezi </w:t>
      </w:r>
      <w:r w:rsidR="00C63C6C" w:rsidRPr="00187EB1">
        <w:rPr>
          <w:rFonts w:ascii="Times New Roman" w:hAnsi="Times New Roman" w:cs="Times New Roman"/>
        </w:rPr>
        <w:t xml:space="preserve">Ölçme ve Değerlendirme Müdürlüğü </w:t>
      </w:r>
      <w:r w:rsidR="004402C8" w:rsidRPr="00187EB1">
        <w:rPr>
          <w:rFonts w:ascii="Times New Roman" w:hAnsi="Times New Roman" w:cs="Times New Roman"/>
        </w:rPr>
        <w:t xml:space="preserve">tarafından </w:t>
      </w:r>
      <w:r w:rsidR="00713B25" w:rsidRPr="00187EB1">
        <w:rPr>
          <w:rFonts w:ascii="Times New Roman" w:hAnsi="Times New Roman" w:cs="Times New Roman"/>
        </w:rPr>
        <w:t xml:space="preserve">değerlendirilecek ve öğrenci/velilere </w:t>
      </w:r>
      <w:r w:rsidR="004402C8" w:rsidRPr="00187EB1">
        <w:rPr>
          <w:rFonts w:ascii="Times New Roman" w:hAnsi="Times New Roman" w:cs="Times New Roman"/>
        </w:rPr>
        <w:t>bildirilecektir.</w:t>
      </w:r>
      <w:r w:rsidRPr="00D079D8">
        <w:rPr>
          <w:rFonts w:ascii="Times New Roman" w:hAnsi="Times New Roman" w:cs="Times New Roman"/>
          <w:b/>
          <w:noProof/>
          <w:lang w:eastAsia="tr-TR"/>
        </w:rPr>
        <w:t xml:space="preserve"> </w:t>
      </w:r>
    </w:p>
    <w:sectPr w:rsidR="00C63C6C" w:rsidSect="002C096B">
      <w:footerReference w:type="default" r:id="rId14"/>
      <w:pgSz w:w="11906" w:h="16838"/>
      <w:pgMar w:top="993" w:right="991" w:bottom="851" w:left="1417" w:header="708" w:footer="708" w:gutter="0"/>
      <w:pgBorders w:offsetFrom="page">
        <w:top w:val="single" w:sz="6" w:space="24" w:color="002060"/>
        <w:left w:val="single" w:sz="6" w:space="24" w:color="002060"/>
        <w:bottom w:val="single" w:sz="6" w:space="24" w:color="002060"/>
        <w:right w:val="single" w:sz="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7A23" w14:textId="77777777" w:rsidR="00F672B1" w:rsidRDefault="00F672B1" w:rsidP="00CF39A7">
      <w:pPr>
        <w:spacing w:after="0" w:line="240" w:lineRule="auto"/>
      </w:pPr>
      <w:r>
        <w:separator/>
      </w:r>
    </w:p>
  </w:endnote>
  <w:endnote w:type="continuationSeparator" w:id="0">
    <w:p w14:paraId="231B78A4" w14:textId="77777777" w:rsidR="00F672B1" w:rsidRDefault="00F672B1" w:rsidP="00CF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443B" w14:textId="77777777" w:rsidR="00CF39A7" w:rsidRPr="00CF39A7" w:rsidRDefault="00CF39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A7216" w14:textId="77777777" w:rsidR="00F672B1" w:rsidRDefault="00F672B1" w:rsidP="00CF39A7">
      <w:pPr>
        <w:spacing w:after="0" w:line="240" w:lineRule="auto"/>
      </w:pPr>
      <w:r>
        <w:separator/>
      </w:r>
    </w:p>
  </w:footnote>
  <w:footnote w:type="continuationSeparator" w:id="0">
    <w:p w14:paraId="553789FC" w14:textId="77777777" w:rsidR="00F672B1" w:rsidRDefault="00F672B1" w:rsidP="00CF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AB8"/>
    <w:multiLevelType w:val="hybridMultilevel"/>
    <w:tmpl w:val="7A7089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1E88"/>
    <w:multiLevelType w:val="hybridMultilevel"/>
    <w:tmpl w:val="0960F75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035562"/>
    <w:multiLevelType w:val="hybridMultilevel"/>
    <w:tmpl w:val="B31E2C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16C5"/>
    <w:multiLevelType w:val="hybridMultilevel"/>
    <w:tmpl w:val="72A0E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2001"/>
    <w:multiLevelType w:val="hybridMultilevel"/>
    <w:tmpl w:val="D744E5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05AAD"/>
    <w:multiLevelType w:val="hybridMultilevel"/>
    <w:tmpl w:val="DCB22FE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C05471"/>
    <w:multiLevelType w:val="hybridMultilevel"/>
    <w:tmpl w:val="73E8FBA6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58A91FD6"/>
    <w:multiLevelType w:val="hybridMultilevel"/>
    <w:tmpl w:val="403A6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A75A0"/>
    <w:multiLevelType w:val="hybridMultilevel"/>
    <w:tmpl w:val="BBECEF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469C6"/>
    <w:multiLevelType w:val="hybridMultilevel"/>
    <w:tmpl w:val="9B50D130"/>
    <w:lvl w:ilvl="0" w:tplc="041F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5C2"/>
    <w:multiLevelType w:val="hybridMultilevel"/>
    <w:tmpl w:val="DCD0BF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3456EB0"/>
    <w:multiLevelType w:val="hybridMultilevel"/>
    <w:tmpl w:val="3990C9B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FF"/>
    <w:rsid w:val="00007DE7"/>
    <w:rsid w:val="0001220F"/>
    <w:rsid w:val="00013D9E"/>
    <w:rsid w:val="000516FB"/>
    <w:rsid w:val="00061D88"/>
    <w:rsid w:val="000A4D90"/>
    <w:rsid w:val="000A61B4"/>
    <w:rsid w:val="000B7176"/>
    <w:rsid w:val="000D3143"/>
    <w:rsid w:val="000F5A9A"/>
    <w:rsid w:val="000F6F3F"/>
    <w:rsid w:val="001358AB"/>
    <w:rsid w:val="00164CAA"/>
    <w:rsid w:val="00175A96"/>
    <w:rsid w:val="00187EB1"/>
    <w:rsid w:val="001B3489"/>
    <w:rsid w:val="001B6653"/>
    <w:rsid w:val="001F564F"/>
    <w:rsid w:val="002756F9"/>
    <w:rsid w:val="00295537"/>
    <w:rsid w:val="002A4F90"/>
    <w:rsid w:val="002C096B"/>
    <w:rsid w:val="002E3E05"/>
    <w:rsid w:val="002F0F19"/>
    <w:rsid w:val="003228F2"/>
    <w:rsid w:val="00333026"/>
    <w:rsid w:val="003D2480"/>
    <w:rsid w:val="003D2CD4"/>
    <w:rsid w:val="003F4713"/>
    <w:rsid w:val="00412ED3"/>
    <w:rsid w:val="004402C8"/>
    <w:rsid w:val="004606BD"/>
    <w:rsid w:val="004E757A"/>
    <w:rsid w:val="00504424"/>
    <w:rsid w:val="005074DF"/>
    <w:rsid w:val="00521451"/>
    <w:rsid w:val="005611D2"/>
    <w:rsid w:val="0057133C"/>
    <w:rsid w:val="005731FF"/>
    <w:rsid w:val="00581C48"/>
    <w:rsid w:val="005830E2"/>
    <w:rsid w:val="00597832"/>
    <w:rsid w:val="005A6A48"/>
    <w:rsid w:val="005A7D5B"/>
    <w:rsid w:val="005E2B3B"/>
    <w:rsid w:val="005F726E"/>
    <w:rsid w:val="006042AA"/>
    <w:rsid w:val="00653001"/>
    <w:rsid w:val="00672847"/>
    <w:rsid w:val="0069306A"/>
    <w:rsid w:val="00696660"/>
    <w:rsid w:val="006A1ED9"/>
    <w:rsid w:val="006F7ACA"/>
    <w:rsid w:val="00713B25"/>
    <w:rsid w:val="00764626"/>
    <w:rsid w:val="0079620A"/>
    <w:rsid w:val="007A3741"/>
    <w:rsid w:val="00823779"/>
    <w:rsid w:val="00845BF0"/>
    <w:rsid w:val="00885D8F"/>
    <w:rsid w:val="008B6E1C"/>
    <w:rsid w:val="0090151F"/>
    <w:rsid w:val="00921555"/>
    <w:rsid w:val="00945550"/>
    <w:rsid w:val="00985167"/>
    <w:rsid w:val="009862B1"/>
    <w:rsid w:val="009D590F"/>
    <w:rsid w:val="009E4207"/>
    <w:rsid w:val="00A138DD"/>
    <w:rsid w:val="00A16D7C"/>
    <w:rsid w:val="00B336EC"/>
    <w:rsid w:val="00B40D42"/>
    <w:rsid w:val="00BC34C7"/>
    <w:rsid w:val="00BC5124"/>
    <w:rsid w:val="00C070C5"/>
    <w:rsid w:val="00C46683"/>
    <w:rsid w:val="00C63C6C"/>
    <w:rsid w:val="00C70B86"/>
    <w:rsid w:val="00C71C92"/>
    <w:rsid w:val="00C7549F"/>
    <w:rsid w:val="00CA2C0F"/>
    <w:rsid w:val="00CB50B8"/>
    <w:rsid w:val="00CE3120"/>
    <w:rsid w:val="00CF39A7"/>
    <w:rsid w:val="00D079D8"/>
    <w:rsid w:val="00D44F19"/>
    <w:rsid w:val="00D63836"/>
    <w:rsid w:val="00D86746"/>
    <w:rsid w:val="00E0646F"/>
    <w:rsid w:val="00E0657A"/>
    <w:rsid w:val="00E44C11"/>
    <w:rsid w:val="00EE6124"/>
    <w:rsid w:val="00EF65AD"/>
    <w:rsid w:val="00F048D0"/>
    <w:rsid w:val="00F2547A"/>
    <w:rsid w:val="00F6103A"/>
    <w:rsid w:val="00F672B1"/>
    <w:rsid w:val="00F723F5"/>
    <w:rsid w:val="00F9780D"/>
    <w:rsid w:val="00FC39C1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4D4FB3"/>
  <w15:chartTrackingRefBased/>
  <w15:docId w15:val="{F31D7FA3-6734-4D00-90DC-64F47218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31FF"/>
    <w:pPr>
      <w:spacing w:after="0" w:line="240" w:lineRule="auto"/>
    </w:pPr>
  </w:style>
  <w:style w:type="table" w:styleId="TabloKlavuzu">
    <w:name w:val="Table Grid"/>
    <w:basedOn w:val="NormalTablo"/>
    <w:uiPriority w:val="39"/>
    <w:rsid w:val="0057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31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64CA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64CA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7133C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39A7"/>
  </w:style>
  <w:style w:type="paragraph" w:styleId="AltBilgi">
    <w:name w:val="footer"/>
    <w:basedOn w:val="Normal"/>
    <w:link w:val="AltBilgiChar"/>
    <w:uiPriority w:val="99"/>
    <w:unhideWhenUsed/>
    <w:rsid w:val="00CF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asvuruted.k12ne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svuruted.k12net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Saygın Tutka</dc:creator>
  <cp:keywords/>
  <dc:description/>
  <cp:lastModifiedBy>Sevda Korkmaz</cp:lastModifiedBy>
  <cp:revision>38</cp:revision>
  <dcterms:created xsi:type="dcterms:W3CDTF">2021-02-10T06:31:00Z</dcterms:created>
  <dcterms:modified xsi:type="dcterms:W3CDTF">2023-12-11T12:01:00Z</dcterms:modified>
</cp:coreProperties>
</file>